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A2EF8"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 xml:space="preserve">UNIVERSIDAD NACIONAL </w:t>
      </w:r>
    </w:p>
    <w:p w14:paraId="72A89A3C"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FACULTAD DE CIENCIAS EXACTAS Y NATURALES</w:t>
      </w:r>
    </w:p>
    <w:p w14:paraId="4931EE33" w14:textId="77777777" w:rsidR="00C2473B" w:rsidRPr="0078574C" w:rsidRDefault="00C2473B" w:rsidP="00C2473B">
      <w:pPr>
        <w:pStyle w:val="Default"/>
        <w:spacing w:line="276" w:lineRule="auto"/>
        <w:rPr>
          <w:rFonts w:ascii="Calibri" w:hAnsi="Calibri" w:cs="Calibri"/>
          <w:b/>
        </w:rPr>
      </w:pPr>
      <w:r w:rsidRPr="0078574C">
        <w:rPr>
          <w:rFonts w:ascii="Calibri" w:hAnsi="Calibri" w:cs="Calibri"/>
          <w:b/>
        </w:rPr>
        <w:t>ESCUELA DE TOPOGRAFÍA, CATASTRO Y GEODESIA</w:t>
      </w:r>
    </w:p>
    <w:p w14:paraId="1B8C04DA" w14:textId="77777777" w:rsidR="00C2473B" w:rsidRPr="0078574C" w:rsidRDefault="00C2473B" w:rsidP="00C2473B">
      <w:pPr>
        <w:pStyle w:val="Default"/>
        <w:spacing w:line="276" w:lineRule="auto"/>
        <w:rPr>
          <w:rFonts w:ascii="Calibri" w:hAnsi="Calibri" w:cs="Calibri"/>
        </w:rPr>
      </w:pPr>
    </w:p>
    <w:p w14:paraId="5DE15E0B" w14:textId="6B0D0B15" w:rsidR="00C2473B"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INGENIERÍA EN TOPOGRAFÍA Y GEODESIA</w:t>
      </w:r>
    </w:p>
    <w:p w14:paraId="564030C0" w14:textId="77777777" w:rsidR="001A16DE" w:rsidRPr="0078574C" w:rsidRDefault="00C2473B" w:rsidP="00C2473B">
      <w:pPr>
        <w:pStyle w:val="Default"/>
        <w:spacing w:line="276" w:lineRule="auto"/>
        <w:jc w:val="center"/>
        <w:rPr>
          <w:rFonts w:ascii="Calibri" w:hAnsi="Calibri" w:cs="Calibri"/>
          <w:b/>
          <w:bCs/>
          <w:color w:val="auto"/>
        </w:rPr>
      </w:pPr>
      <w:r w:rsidRPr="0078574C">
        <w:rPr>
          <w:rFonts w:ascii="Calibri" w:hAnsi="Calibri" w:cs="Calibri"/>
          <w:b/>
          <w:bCs/>
          <w:color w:val="auto"/>
        </w:rPr>
        <w:t>PROGRAMA DEL CURSO</w:t>
      </w:r>
    </w:p>
    <w:p w14:paraId="46B4E7C8" w14:textId="0380E8AF" w:rsidR="00C2473B" w:rsidRPr="0078574C" w:rsidRDefault="00B15AAF" w:rsidP="00C2473B">
      <w:pPr>
        <w:pStyle w:val="Default"/>
        <w:spacing w:line="276" w:lineRule="auto"/>
        <w:jc w:val="center"/>
        <w:rPr>
          <w:rFonts w:ascii="Calibri" w:hAnsi="Calibri" w:cs="Calibri"/>
          <w:b/>
          <w:bCs/>
          <w:color w:val="auto"/>
        </w:rPr>
      </w:pPr>
      <w:r>
        <w:rPr>
          <w:rFonts w:ascii="Calibri" w:hAnsi="Calibri" w:cs="Calibri"/>
          <w:b/>
          <w:bCs/>
          <w:color w:val="auto"/>
        </w:rPr>
        <w:t>TGC428 CARTOGRAFIA</w:t>
      </w:r>
      <w:r w:rsidR="00014CBE">
        <w:rPr>
          <w:rFonts w:ascii="Calibri" w:hAnsi="Calibri" w:cs="Calibri"/>
          <w:b/>
          <w:bCs/>
          <w:color w:val="auto"/>
        </w:rPr>
        <w:t xml:space="preserve"> 2</w:t>
      </w:r>
    </w:p>
    <w:p w14:paraId="29E1B69F" w14:textId="77777777" w:rsidR="00C2473B" w:rsidRPr="0078574C" w:rsidRDefault="00C2473B" w:rsidP="00C2473B">
      <w:pPr>
        <w:spacing w:line="276" w:lineRule="auto"/>
        <w:jc w:val="right"/>
        <w:rPr>
          <w:rFonts w:ascii="Calibri" w:hAnsi="Calibri" w:cs="Calibri"/>
          <w:sz w:val="24"/>
          <w:szCs w:val="24"/>
        </w:rPr>
      </w:pPr>
    </w:p>
    <w:tbl>
      <w:tblPr>
        <w:tblW w:w="0" w:type="auto"/>
        <w:tblLook w:val="0600" w:firstRow="0" w:lastRow="0" w:firstColumn="0" w:lastColumn="0" w:noHBand="1" w:noVBand="1"/>
      </w:tblPr>
      <w:tblGrid>
        <w:gridCol w:w="3274"/>
        <w:gridCol w:w="5794"/>
      </w:tblGrid>
      <w:tr w:rsidR="00C2473B" w:rsidRPr="0078574C" w14:paraId="0B4CD634" w14:textId="77777777" w:rsidTr="00C2473B">
        <w:trPr>
          <w:trHeight w:val="397"/>
        </w:trPr>
        <w:tc>
          <w:tcPr>
            <w:tcW w:w="3274" w:type="dxa"/>
            <w:vAlign w:val="center"/>
          </w:tcPr>
          <w:p w14:paraId="5327B772"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Nombre del curso</w:t>
            </w:r>
          </w:p>
        </w:tc>
        <w:tc>
          <w:tcPr>
            <w:tcW w:w="5794" w:type="dxa"/>
            <w:vAlign w:val="center"/>
          </w:tcPr>
          <w:p w14:paraId="35B56768" w14:textId="6933DBF8" w:rsidR="00C2473B" w:rsidRPr="0078574C" w:rsidRDefault="00B15AAF" w:rsidP="00C2473B">
            <w:pPr>
              <w:spacing w:line="276" w:lineRule="auto"/>
              <w:rPr>
                <w:rFonts w:ascii="Calibri" w:eastAsia="GungsuhChe" w:hAnsi="Calibri" w:cs="Calibri"/>
                <w:b/>
                <w:sz w:val="24"/>
                <w:szCs w:val="24"/>
              </w:rPr>
            </w:pPr>
            <w:r>
              <w:rPr>
                <w:rFonts w:ascii="Calibri" w:eastAsia="GungsuhChe" w:hAnsi="Calibri" w:cs="Calibri"/>
                <w:b/>
                <w:sz w:val="24"/>
                <w:szCs w:val="24"/>
              </w:rPr>
              <w:t>CARTOGRAFÍA</w:t>
            </w:r>
            <w:r w:rsidR="00014CBE">
              <w:rPr>
                <w:rFonts w:ascii="Calibri" w:eastAsia="GungsuhChe" w:hAnsi="Calibri" w:cs="Calibri"/>
                <w:b/>
                <w:sz w:val="24"/>
                <w:szCs w:val="24"/>
              </w:rPr>
              <w:t xml:space="preserve"> 2</w:t>
            </w:r>
            <w:r w:rsidR="00C2473B" w:rsidRPr="0078574C">
              <w:rPr>
                <w:rFonts w:ascii="Calibri" w:eastAsia="GungsuhChe" w:hAnsi="Calibri" w:cs="Calibri"/>
                <w:b/>
                <w:sz w:val="24"/>
                <w:szCs w:val="24"/>
                <w:lang w:val="es-CR"/>
              </w:rPr>
              <w:t xml:space="preserve"> </w:t>
            </w:r>
          </w:p>
        </w:tc>
      </w:tr>
      <w:tr w:rsidR="00C2473B" w:rsidRPr="0078574C" w14:paraId="7BF03CBD" w14:textId="77777777" w:rsidTr="00C2473B">
        <w:trPr>
          <w:trHeight w:val="397"/>
        </w:trPr>
        <w:tc>
          <w:tcPr>
            <w:tcW w:w="3274" w:type="dxa"/>
            <w:vAlign w:val="center"/>
          </w:tcPr>
          <w:p w14:paraId="1DC23F11"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Tipo de Curso</w:t>
            </w:r>
          </w:p>
        </w:tc>
        <w:tc>
          <w:tcPr>
            <w:tcW w:w="5794" w:type="dxa"/>
            <w:vAlign w:val="center"/>
          </w:tcPr>
          <w:p w14:paraId="3FFA2F2A" w14:textId="77777777" w:rsidR="00C2473B" w:rsidRPr="0078574C" w:rsidRDefault="00C2473B" w:rsidP="00C2473B">
            <w:pPr>
              <w:pStyle w:val="Default"/>
              <w:spacing w:line="276" w:lineRule="auto"/>
              <w:rPr>
                <w:rFonts w:ascii="Calibri" w:eastAsia="GungsuhChe" w:hAnsi="Calibri" w:cs="Calibri"/>
                <w:b/>
                <w:color w:val="auto"/>
              </w:rPr>
            </w:pPr>
            <w:r w:rsidRPr="0078574C">
              <w:rPr>
                <w:rFonts w:ascii="Calibri" w:hAnsi="Calibri" w:cs="Calibri"/>
                <w:color w:val="auto"/>
                <w:lang w:val="es-ES_tradnl" w:eastAsia="en-US"/>
              </w:rPr>
              <w:t>Regular</w:t>
            </w:r>
          </w:p>
        </w:tc>
      </w:tr>
      <w:tr w:rsidR="00C2473B" w:rsidRPr="0078574C" w14:paraId="22C848A9" w14:textId="77777777" w:rsidTr="00C2473B">
        <w:trPr>
          <w:trHeight w:val="397"/>
        </w:trPr>
        <w:tc>
          <w:tcPr>
            <w:tcW w:w="3274" w:type="dxa"/>
            <w:vAlign w:val="center"/>
          </w:tcPr>
          <w:p w14:paraId="4A5720B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Código del curso</w:t>
            </w:r>
          </w:p>
        </w:tc>
        <w:tc>
          <w:tcPr>
            <w:tcW w:w="5794" w:type="dxa"/>
            <w:vAlign w:val="center"/>
          </w:tcPr>
          <w:p w14:paraId="0B8FB2BA" w14:textId="6FFF4AFB" w:rsidR="00C2473B" w:rsidRPr="0078574C" w:rsidRDefault="00410A11" w:rsidP="00C2473B">
            <w:pPr>
              <w:tabs>
                <w:tab w:val="center" w:pos="4419"/>
                <w:tab w:val="right" w:pos="8838"/>
              </w:tabs>
              <w:spacing w:line="276" w:lineRule="auto"/>
              <w:rPr>
                <w:rFonts w:ascii="Calibri" w:hAnsi="Calibri" w:cs="Calibri"/>
                <w:bCs/>
                <w:sz w:val="24"/>
                <w:szCs w:val="24"/>
              </w:rPr>
            </w:pPr>
            <w:r w:rsidRPr="0078574C">
              <w:rPr>
                <w:rFonts w:ascii="Calibri" w:eastAsia="GungsuhChe" w:hAnsi="Calibri" w:cs="Calibri"/>
                <w:bCs/>
                <w:sz w:val="24"/>
                <w:szCs w:val="24"/>
              </w:rPr>
              <w:t>TGC</w:t>
            </w:r>
            <w:r w:rsidR="00B15AAF">
              <w:rPr>
                <w:rFonts w:ascii="Calibri" w:eastAsia="GungsuhChe" w:hAnsi="Calibri" w:cs="Calibri"/>
                <w:bCs/>
                <w:sz w:val="24"/>
                <w:szCs w:val="24"/>
              </w:rPr>
              <w:t>428</w:t>
            </w:r>
            <w:r w:rsidR="00F33E18">
              <w:rPr>
                <w:rFonts w:ascii="Calibri" w:eastAsia="GungsuhChe" w:hAnsi="Calibri" w:cs="Calibri"/>
                <w:bCs/>
                <w:sz w:val="24"/>
                <w:szCs w:val="24"/>
              </w:rPr>
              <w:t xml:space="preserve"> / </w:t>
            </w:r>
            <w:r w:rsidR="00014CBE">
              <w:rPr>
                <w:rFonts w:ascii="Calibri" w:eastAsia="GungsuhChe" w:hAnsi="Calibri" w:cs="Calibri"/>
                <w:bCs/>
                <w:sz w:val="24"/>
                <w:szCs w:val="24"/>
              </w:rPr>
              <w:t>52</w:t>
            </w:r>
            <w:r w:rsidR="00B15AAF">
              <w:rPr>
                <w:rFonts w:ascii="Calibri" w:eastAsia="GungsuhChe" w:hAnsi="Calibri" w:cs="Calibri"/>
                <w:bCs/>
                <w:sz w:val="24"/>
                <w:szCs w:val="24"/>
              </w:rPr>
              <w:t>049</w:t>
            </w:r>
          </w:p>
        </w:tc>
      </w:tr>
      <w:tr w:rsidR="00C2473B" w:rsidRPr="0078574C" w14:paraId="53E05C43" w14:textId="77777777" w:rsidTr="00C2473B">
        <w:trPr>
          <w:trHeight w:val="397"/>
        </w:trPr>
        <w:tc>
          <w:tcPr>
            <w:tcW w:w="3274" w:type="dxa"/>
            <w:vAlign w:val="center"/>
          </w:tcPr>
          <w:p w14:paraId="789852F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Nivel y Grado Académico</w:t>
            </w:r>
          </w:p>
        </w:tc>
        <w:tc>
          <w:tcPr>
            <w:tcW w:w="5794" w:type="dxa"/>
            <w:vAlign w:val="center"/>
          </w:tcPr>
          <w:p w14:paraId="06B4745A" w14:textId="137F6A32" w:rsidR="00C2473B" w:rsidRPr="0078574C" w:rsidRDefault="00B15AAF"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IV</w:t>
            </w:r>
            <w:r w:rsidR="008F0329" w:rsidRPr="0078574C">
              <w:rPr>
                <w:rFonts w:ascii="Calibri" w:hAnsi="Calibri" w:cs="Calibri"/>
                <w:sz w:val="24"/>
                <w:szCs w:val="24"/>
              </w:rPr>
              <w:t xml:space="preserve">, </w:t>
            </w:r>
            <w:r>
              <w:rPr>
                <w:rFonts w:ascii="Calibri" w:hAnsi="Calibri" w:cs="Calibri"/>
                <w:sz w:val="24"/>
                <w:szCs w:val="24"/>
              </w:rPr>
              <w:t>BACHILLERATO</w:t>
            </w:r>
          </w:p>
        </w:tc>
      </w:tr>
      <w:tr w:rsidR="00C2473B" w:rsidRPr="0078574C" w14:paraId="0FC7165D" w14:textId="77777777" w:rsidTr="00C2473B">
        <w:trPr>
          <w:trHeight w:val="397"/>
        </w:trPr>
        <w:tc>
          <w:tcPr>
            <w:tcW w:w="3274" w:type="dxa"/>
            <w:vAlign w:val="center"/>
          </w:tcPr>
          <w:p w14:paraId="61405FB0"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Período lectivo</w:t>
            </w:r>
          </w:p>
        </w:tc>
        <w:tc>
          <w:tcPr>
            <w:tcW w:w="5794" w:type="dxa"/>
            <w:vAlign w:val="center"/>
          </w:tcPr>
          <w:p w14:paraId="7DA3CB9C" w14:textId="6282648B"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II CICLO DE 2021</w:t>
            </w:r>
          </w:p>
        </w:tc>
      </w:tr>
      <w:tr w:rsidR="00C2473B" w:rsidRPr="0078574C" w14:paraId="58BC1139" w14:textId="77777777" w:rsidTr="00C2473B">
        <w:trPr>
          <w:trHeight w:val="397"/>
        </w:trPr>
        <w:tc>
          <w:tcPr>
            <w:tcW w:w="3274" w:type="dxa"/>
            <w:vAlign w:val="center"/>
          </w:tcPr>
          <w:p w14:paraId="63B19678"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Modalidad</w:t>
            </w:r>
          </w:p>
        </w:tc>
        <w:tc>
          <w:tcPr>
            <w:tcW w:w="5794" w:type="dxa"/>
            <w:vAlign w:val="center"/>
          </w:tcPr>
          <w:p w14:paraId="2EE66BA3" w14:textId="1B5155F0"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16 semanas (</w:t>
            </w:r>
            <w:r w:rsidR="009D2D64">
              <w:rPr>
                <w:rFonts w:ascii="Calibri" w:hAnsi="Calibri" w:cs="Calibri"/>
                <w:sz w:val="24"/>
                <w:szCs w:val="24"/>
              </w:rPr>
              <w:t>modalidad virtual</w:t>
            </w:r>
            <w:r w:rsidRPr="0078574C">
              <w:rPr>
                <w:rFonts w:ascii="Calibri" w:hAnsi="Calibri" w:cs="Calibri"/>
                <w:sz w:val="24"/>
                <w:szCs w:val="24"/>
              </w:rPr>
              <w:t>)</w:t>
            </w:r>
          </w:p>
        </w:tc>
      </w:tr>
      <w:tr w:rsidR="00C2473B" w:rsidRPr="0078574C" w14:paraId="003FD182" w14:textId="77777777" w:rsidTr="00C2473B">
        <w:trPr>
          <w:trHeight w:val="397"/>
        </w:trPr>
        <w:tc>
          <w:tcPr>
            <w:tcW w:w="3274" w:type="dxa"/>
            <w:vAlign w:val="center"/>
          </w:tcPr>
          <w:p w14:paraId="41ED9CB6"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Naturaleza</w:t>
            </w:r>
          </w:p>
        </w:tc>
        <w:tc>
          <w:tcPr>
            <w:tcW w:w="5794" w:type="dxa"/>
            <w:vAlign w:val="center"/>
          </w:tcPr>
          <w:p w14:paraId="53A1C643"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bCs/>
                <w:sz w:val="24"/>
                <w:szCs w:val="24"/>
              </w:rPr>
              <w:t>teórico – práctico</w:t>
            </w:r>
          </w:p>
        </w:tc>
      </w:tr>
      <w:tr w:rsidR="00C2473B" w:rsidRPr="0078574C" w14:paraId="79DB830F" w14:textId="77777777" w:rsidTr="00C2473B">
        <w:trPr>
          <w:trHeight w:val="397"/>
        </w:trPr>
        <w:tc>
          <w:tcPr>
            <w:tcW w:w="3274" w:type="dxa"/>
            <w:vAlign w:val="center"/>
          </w:tcPr>
          <w:p w14:paraId="2B55218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Créditos</w:t>
            </w:r>
          </w:p>
        </w:tc>
        <w:tc>
          <w:tcPr>
            <w:tcW w:w="5794" w:type="dxa"/>
            <w:vAlign w:val="center"/>
          </w:tcPr>
          <w:p w14:paraId="7BF4CFF9" w14:textId="3541F9F3" w:rsidR="00C2473B" w:rsidRPr="0078574C" w:rsidRDefault="00410A11"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7A849E1D" w14:textId="77777777" w:rsidTr="00C2473B">
        <w:trPr>
          <w:trHeight w:val="397"/>
        </w:trPr>
        <w:tc>
          <w:tcPr>
            <w:tcW w:w="3274" w:type="dxa"/>
            <w:vAlign w:val="center"/>
          </w:tcPr>
          <w:p w14:paraId="753FBD2C"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totales semanales</w:t>
            </w:r>
          </w:p>
        </w:tc>
        <w:tc>
          <w:tcPr>
            <w:tcW w:w="5794" w:type="dxa"/>
            <w:vAlign w:val="center"/>
          </w:tcPr>
          <w:p w14:paraId="29494263" w14:textId="38F854A7" w:rsidR="00C2473B" w:rsidRPr="0078574C" w:rsidRDefault="009D2D64"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5</w:t>
            </w:r>
          </w:p>
        </w:tc>
      </w:tr>
      <w:tr w:rsidR="00C2473B" w:rsidRPr="0078574C" w14:paraId="79BC5CBB" w14:textId="77777777" w:rsidTr="00C2473B">
        <w:trPr>
          <w:trHeight w:val="397"/>
        </w:trPr>
        <w:tc>
          <w:tcPr>
            <w:tcW w:w="3274" w:type="dxa"/>
            <w:vAlign w:val="center"/>
          </w:tcPr>
          <w:p w14:paraId="4CB2A9A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del curso</w:t>
            </w:r>
          </w:p>
        </w:tc>
        <w:tc>
          <w:tcPr>
            <w:tcW w:w="5794" w:type="dxa"/>
            <w:vAlign w:val="center"/>
          </w:tcPr>
          <w:p w14:paraId="7D246ED2" w14:textId="57E009F3"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r w:rsidR="00C2473B" w:rsidRPr="0078574C">
              <w:rPr>
                <w:rFonts w:ascii="Calibri" w:hAnsi="Calibri" w:cs="Calibri"/>
                <w:sz w:val="24"/>
                <w:szCs w:val="24"/>
              </w:rPr>
              <w:t xml:space="preserve"> (</w:t>
            </w:r>
            <w:r w:rsidR="00B15AAF">
              <w:rPr>
                <w:rFonts w:ascii="Calibri" w:hAnsi="Calibri" w:cs="Calibri"/>
                <w:sz w:val="24"/>
                <w:szCs w:val="24"/>
              </w:rPr>
              <w:t>MIÉRCOLES 08:00 A 11:00</w:t>
            </w:r>
            <w:r w:rsidR="00C2473B" w:rsidRPr="0078574C">
              <w:rPr>
                <w:rFonts w:ascii="Calibri" w:hAnsi="Calibri" w:cs="Calibri"/>
                <w:sz w:val="24"/>
                <w:szCs w:val="24"/>
              </w:rPr>
              <w:t>)</w:t>
            </w:r>
          </w:p>
        </w:tc>
      </w:tr>
      <w:tr w:rsidR="00C2473B" w:rsidRPr="0078574C" w14:paraId="35F147A9" w14:textId="77777777" w:rsidTr="00C2473B">
        <w:trPr>
          <w:trHeight w:val="397"/>
        </w:trPr>
        <w:tc>
          <w:tcPr>
            <w:tcW w:w="3274" w:type="dxa"/>
            <w:vAlign w:val="center"/>
          </w:tcPr>
          <w:p w14:paraId="4A3E683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docentes</w:t>
            </w:r>
          </w:p>
        </w:tc>
        <w:tc>
          <w:tcPr>
            <w:tcW w:w="5794" w:type="dxa"/>
            <w:vAlign w:val="center"/>
          </w:tcPr>
          <w:p w14:paraId="57320B88" w14:textId="01611566" w:rsidR="00C2473B" w:rsidRPr="0078574C" w:rsidRDefault="008F0329"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3</w:t>
            </w:r>
          </w:p>
        </w:tc>
      </w:tr>
      <w:tr w:rsidR="00C2473B" w:rsidRPr="0078574C" w14:paraId="1DADAB21" w14:textId="77777777" w:rsidTr="00C2473B">
        <w:trPr>
          <w:trHeight w:val="397"/>
        </w:trPr>
        <w:tc>
          <w:tcPr>
            <w:tcW w:w="3274" w:type="dxa"/>
            <w:vAlign w:val="center"/>
          </w:tcPr>
          <w:p w14:paraId="0456DD6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Horas de atención al estudiante</w:t>
            </w:r>
          </w:p>
        </w:tc>
        <w:tc>
          <w:tcPr>
            <w:tcW w:w="5794" w:type="dxa"/>
            <w:vAlign w:val="center"/>
          </w:tcPr>
          <w:p w14:paraId="1378D5C5" w14:textId="3944D7B9"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1 (</w:t>
            </w:r>
            <w:r w:rsidR="00B15AAF">
              <w:rPr>
                <w:rFonts w:ascii="Calibri" w:hAnsi="Calibri" w:cs="Calibri"/>
                <w:sz w:val="24"/>
                <w:szCs w:val="24"/>
              </w:rPr>
              <w:t>MIÉRCOLES 11:00 A 12:00</w:t>
            </w:r>
            <w:r w:rsidRPr="0078574C">
              <w:rPr>
                <w:rFonts w:ascii="Calibri" w:hAnsi="Calibri" w:cs="Calibri"/>
                <w:sz w:val="24"/>
                <w:szCs w:val="24"/>
              </w:rPr>
              <w:t>)</w:t>
            </w:r>
          </w:p>
        </w:tc>
      </w:tr>
      <w:tr w:rsidR="00C2473B" w:rsidRPr="0078574C" w14:paraId="75F2440B" w14:textId="77777777" w:rsidTr="00C2473B">
        <w:trPr>
          <w:trHeight w:val="397"/>
        </w:trPr>
        <w:tc>
          <w:tcPr>
            <w:tcW w:w="3274" w:type="dxa"/>
            <w:vAlign w:val="center"/>
          </w:tcPr>
          <w:p w14:paraId="2A8ACC2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Requisitos</w:t>
            </w:r>
          </w:p>
        </w:tc>
        <w:tc>
          <w:tcPr>
            <w:tcW w:w="5794" w:type="dxa"/>
            <w:vAlign w:val="center"/>
          </w:tcPr>
          <w:p w14:paraId="29C7ED95" w14:textId="428798D8" w:rsidR="00C2473B" w:rsidRPr="0078574C" w:rsidRDefault="00B15AAF" w:rsidP="00C2473B">
            <w:pPr>
              <w:tabs>
                <w:tab w:val="center" w:pos="4419"/>
                <w:tab w:val="right" w:pos="8838"/>
              </w:tabs>
              <w:spacing w:line="276" w:lineRule="auto"/>
              <w:rPr>
                <w:rFonts w:ascii="Calibri" w:hAnsi="Calibri" w:cs="Calibri"/>
                <w:sz w:val="24"/>
                <w:szCs w:val="24"/>
              </w:rPr>
            </w:pPr>
            <w:r>
              <w:rPr>
                <w:rFonts w:ascii="Calibri" w:hAnsi="Calibri" w:cs="Calibri"/>
                <w:sz w:val="24"/>
                <w:szCs w:val="24"/>
              </w:rPr>
              <w:t>Geodesia</w:t>
            </w:r>
          </w:p>
        </w:tc>
      </w:tr>
      <w:tr w:rsidR="00C2473B" w:rsidRPr="0078574C" w14:paraId="09250669" w14:textId="77777777" w:rsidTr="00C2473B">
        <w:trPr>
          <w:trHeight w:val="397"/>
        </w:trPr>
        <w:tc>
          <w:tcPr>
            <w:tcW w:w="3274" w:type="dxa"/>
            <w:vAlign w:val="center"/>
          </w:tcPr>
          <w:p w14:paraId="6A294ECF"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Correquisitos</w:t>
            </w:r>
          </w:p>
        </w:tc>
        <w:tc>
          <w:tcPr>
            <w:tcW w:w="5794" w:type="dxa"/>
            <w:vAlign w:val="center"/>
          </w:tcPr>
          <w:p w14:paraId="4DC13BEE"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Ninguno</w:t>
            </w:r>
          </w:p>
        </w:tc>
      </w:tr>
      <w:tr w:rsidR="00C2473B" w:rsidRPr="000A7C00" w14:paraId="57B972A7" w14:textId="77777777" w:rsidTr="00C2473B">
        <w:trPr>
          <w:trHeight w:val="397"/>
        </w:trPr>
        <w:tc>
          <w:tcPr>
            <w:tcW w:w="3274" w:type="dxa"/>
          </w:tcPr>
          <w:p w14:paraId="6C73A1AA" w14:textId="77777777" w:rsidR="00C2473B" w:rsidRPr="0078574C" w:rsidRDefault="00C2473B" w:rsidP="00C2473B">
            <w:pPr>
              <w:tabs>
                <w:tab w:val="center" w:pos="4419"/>
                <w:tab w:val="right" w:pos="8838"/>
              </w:tabs>
              <w:spacing w:line="276" w:lineRule="auto"/>
              <w:rPr>
                <w:rFonts w:ascii="Calibri" w:hAnsi="Calibri" w:cs="Calibri"/>
                <w:sz w:val="24"/>
                <w:szCs w:val="24"/>
              </w:rPr>
            </w:pPr>
            <w:r w:rsidRPr="0078574C">
              <w:rPr>
                <w:rFonts w:ascii="Calibri" w:hAnsi="Calibri" w:cs="Calibri"/>
                <w:sz w:val="24"/>
                <w:szCs w:val="24"/>
              </w:rPr>
              <w:t>Docente:</w:t>
            </w:r>
          </w:p>
        </w:tc>
        <w:tc>
          <w:tcPr>
            <w:tcW w:w="5794" w:type="dxa"/>
            <w:vAlign w:val="center"/>
          </w:tcPr>
          <w:p w14:paraId="2B0DE774" w14:textId="08D82DD6"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Dr.-Ing. JORGE MOYA-ZAMORA</w:t>
            </w:r>
          </w:p>
          <w:p w14:paraId="4F7507CF" w14:textId="68BF3A60" w:rsidR="00C2473B" w:rsidRPr="0078574C" w:rsidRDefault="008F0329" w:rsidP="00C2473B">
            <w:pPr>
              <w:tabs>
                <w:tab w:val="center" w:pos="4419"/>
                <w:tab w:val="right" w:pos="8838"/>
              </w:tabs>
              <w:spacing w:line="276" w:lineRule="auto"/>
              <w:rPr>
                <w:rFonts w:ascii="Calibri" w:hAnsi="Calibri" w:cs="Calibri"/>
                <w:sz w:val="24"/>
                <w:szCs w:val="24"/>
                <w:lang w:val="en-US"/>
              </w:rPr>
            </w:pPr>
            <w:r w:rsidRPr="0078574C">
              <w:rPr>
                <w:rFonts w:ascii="Calibri" w:hAnsi="Calibri" w:cs="Calibri"/>
                <w:sz w:val="24"/>
                <w:szCs w:val="24"/>
                <w:lang w:val="en-US"/>
              </w:rPr>
              <w:t>jorge.moya.zamora@una.cr</w:t>
            </w:r>
          </w:p>
        </w:tc>
      </w:tr>
    </w:tbl>
    <w:p w14:paraId="00706470" w14:textId="77777777" w:rsidR="00C2473B" w:rsidRPr="0078574C" w:rsidRDefault="00C2473B" w:rsidP="00C2473B">
      <w:pPr>
        <w:spacing w:line="276" w:lineRule="auto"/>
        <w:jc w:val="center"/>
        <w:rPr>
          <w:rFonts w:ascii="Calibri" w:hAnsi="Calibri" w:cs="Calibri"/>
          <w:sz w:val="24"/>
          <w:szCs w:val="24"/>
          <w:lang w:val="en-US"/>
        </w:rPr>
      </w:pPr>
    </w:p>
    <w:p w14:paraId="412A251D" w14:textId="58B4B35B" w:rsidR="00C2473B" w:rsidRPr="0078574C" w:rsidRDefault="00C2473B" w:rsidP="00C2473B">
      <w:pPr>
        <w:spacing w:line="276" w:lineRule="auto"/>
        <w:jc w:val="both"/>
        <w:rPr>
          <w:rFonts w:ascii="Calibri" w:hAnsi="Calibri" w:cs="Calibri"/>
          <w:b/>
          <w:bCs/>
          <w:sz w:val="24"/>
          <w:szCs w:val="24"/>
        </w:rPr>
      </w:pPr>
      <w:r w:rsidRPr="0078574C">
        <w:rPr>
          <w:rFonts w:ascii="Calibri" w:hAnsi="Calibri" w:cs="Calibri"/>
          <w:b/>
          <w:bCs/>
          <w:sz w:val="24"/>
          <w:szCs w:val="24"/>
        </w:rPr>
        <w:t>En esta Universidad nos comprometemos a prevenir, investigar y sancionar el hostigamiento sexual entendido como toda conducta o comportamiento físico, verbal, no verbal escrito, expreso o implícito, de connotación sexual, no deseado o molesto para quien o quienes lo reciben, reiterado o aislado. Si usted está siendo víctima de hostigamiento diríjase a la Fiscalía de Hostigamiento Sexual de la UNA o llame al teléfono: 2277-3961.</w:t>
      </w:r>
    </w:p>
    <w:p w14:paraId="27519C07" w14:textId="38D919F7" w:rsidR="00AE61D1" w:rsidRPr="0078574C" w:rsidRDefault="00AE61D1" w:rsidP="00C2473B">
      <w:pPr>
        <w:spacing w:line="276" w:lineRule="auto"/>
        <w:jc w:val="both"/>
        <w:rPr>
          <w:rFonts w:ascii="Calibri" w:hAnsi="Calibri" w:cs="Calibri"/>
          <w:b/>
          <w:bCs/>
          <w:sz w:val="28"/>
          <w:szCs w:val="28"/>
        </w:rPr>
      </w:pPr>
    </w:p>
    <w:p w14:paraId="7BC5DF03" w14:textId="77777777" w:rsidR="00727A31" w:rsidRPr="0078574C" w:rsidRDefault="00727A31" w:rsidP="00C2473B">
      <w:pPr>
        <w:spacing w:line="276" w:lineRule="auto"/>
        <w:jc w:val="both"/>
        <w:rPr>
          <w:rFonts w:ascii="Calibri" w:hAnsi="Calibri" w:cs="Calibri"/>
          <w:b/>
          <w:bCs/>
          <w:sz w:val="28"/>
          <w:szCs w:val="28"/>
        </w:rPr>
      </w:pPr>
    </w:p>
    <w:p w14:paraId="31E73965" w14:textId="77777777"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sz w:val="24"/>
          <w:szCs w:val="24"/>
          <w:lang w:val="es-CR"/>
        </w:rPr>
      </w:pPr>
      <w:r w:rsidRPr="00BD1881">
        <w:rPr>
          <w:rFonts w:ascii="Calibri" w:hAnsi="Calibri" w:cs="Calibri"/>
          <w:b/>
          <w:sz w:val="24"/>
          <w:szCs w:val="24"/>
          <w:lang w:val="es-CR"/>
        </w:rPr>
        <w:lastRenderedPageBreak/>
        <w:t>Descripción del curso:</w:t>
      </w:r>
    </w:p>
    <w:p w14:paraId="0E91ADB6" w14:textId="77777777" w:rsidR="00B15AAF" w:rsidRPr="00BD1881" w:rsidRDefault="00B15AAF" w:rsidP="00B15AAF">
      <w:pPr>
        <w:spacing w:line="276" w:lineRule="auto"/>
        <w:ind w:left="426"/>
        <w:jc w:val="both"/>
        <w:rPr>
          <w:rFonts w:ascii="Calibri" w:hAnsi="Calibri" w:cs="Calibri"/>
          <w:sz w:val="24"/>
          <w:szCs w:val="24"/>
          <w:lang w:val="es-CR"/>
        </w:rPr>
      </w:pPr>
      <w:r w:rsidRPr="00BD1881">
        <w:rPr>
          <w:rFonts w:ascii="Calibri" w:hAnsi="Calibri" w:cs="Calibri"/>
          <w:sz w:val="24"/>
          <w:szCs w:val="24"/>
          <w:lang w:val="es-CR"/>
        </w:rPr>
        <w:t>En este curso se profundiza en los fundamentos matemáticos de las proyecciones cartográficas de carácter geodésico, además de abarcar los conceptos y la metodología para realizar las transformaciones geodésicas de coordenadas cartográficas. Se da adicionalmente especial interés en los diferentes sistemas de coordenadas cartográficas usadas en Costa Rica, estableciendo sus principales características técnicas, diferencias y la forma de poder relacionarlos entre ellos desde el punto de vista matemático. El curso busca que los estudiantes puedan manejarse con total confianza en los diferentes sistemas de proyección cartográficos propios de manera de que pueda contribuir con su criterio técnico desde un punto de vista matemático respaldando adecuadamente los criterios necesarios para el establecimiento de un sistema cartográfico geodésico con fines oficiales.</w:t>
      </w:r>
    </w:p>
    <w:p w14:paraId="05C1E6AD" w14:textId="77777777" w:rsidR="00B15AAF" w:rsidRPr="00BD1881" w:rsidRDefault="00B15AAF" w:rsidP="00B15AAF">
      <w:pPr>
        <w:spacing w:line="276" w:lineRule="auto"/>
        <w:jc w:val="both"/>
        <w:rPr>
          <w:rFonts w:ascii="Calibri" w:hAnsi="Calibri" w:cs="Calibri"/>
          <w:sz w:val="24"/>
          <w:szCs w:val="24"/>
          <w:lang w:val="es-CR"/>
        </w:rPr>
      </w:pPr>
    </w:p>
    <w:p w14:paraId="7ABB403A" w14:textId="77777777"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sz w:val="24"/>
          <w:szCs w:val="24"/>
          <w:lang w:val="es-CR"/>
        </w:rPr>
      </w:pPr>
      <w:r w:rsidRPr="00BD1881">
        <w:rPr>
          <w:rFonts w:ascii="Calibri" w:hAnsi="Calibri" w:cs="Calibri"/>
          <w:b/>
          <w:sz w:val="24"/>
          <w:szCs w:val="24"/>
          <w:lang w:val="es-CR"/>
        </w:rPr>
        <w:t>Objetivos</w:t>
      </w:r>
    </w:p>
    <w:p w14:paraId="7C9BF8E9" w14:textId="77777777" w:rsidR="00B15AAF" w:rsidRPr="00BD1881" w:rsidRDefault="00B15AAF" w:rsidP="00B15AAF">
      <w:pPr>
        <w:pStyle w:val="Prrafodelista"/>
        <w:spacing w:line="276" w:lineRule="auto"/>
        <w:ind w:left="425"/>
        <w:jc w:val="both"/>
        <w:rPr>
          <w:rFonts w:ascii="Calibri" w:hAnsi="Calibri" w:cs="Calibri"/>
          <w:b/>
          <w:sz w:val="24"/>
          <w:szCs w:val="24"/>
          <w:lang w:val="es-CR"/>
        </w:rPr>
      </w:pPr>
    </w:p>
    <w:p w14:paraId="1EB0BBA1" w14:textId="77777777" w:rsidR="00B15AAF" w:rsidRPr="00BD1881" w:rsidRDefault="00B15AAF" w:rsidP="00B15AAF">
      <w:pPr>
        <w:pStyle w:val="Sangradetextonormal"/>
        <w:spacing w:after="0" w:line="276" w:lineRule="auto"/>
        <w:ind w:left="426"/>
        <w:jc w:val="both"/>
        <w:rPr>
          <w:rFonts w:ascii="Calibri" w:hAnsi="Calibri" w:cs="Calibri"/>
          <w:sz w:val="24"/>
          <w:szCs w:val="24"/>
          <w:lang w:val="es-CR"/>
        </w:rPr>
      </w:pPr>
      <w:r w:rsidRPr="00BD1881">
        <w:rPr>
          <w:rFonts w:ascii="Calibri" w:hAnsi="Calibri" w:cs="Calibri"/>
          <w:sz w:val="24"/>
          <w:szCs w:val="24"/>
          <w:lang w:val="es-CR"/>
        </w:rPr>
        <w:t>Ampliar los fundamentos matemáticos y teóricos de las principales proyecciones cartográficas utilizadas en la topografía y en la geodesia, incluyendo las transformaciones de coordenadas geodésicas a cartográficas y entre sistemas cartográficos diferentes.</w:t>
      </w:r>
    </w:p>
    <w:p w14:paraId="7D1AE068" w14:textId="77777777" w:rsidR="00B15AAF" w:rsidRPr="00BD1881" w:rsidRDefault="00B15AAF" w:rsidP="00B15AAF">
      <w:pPr>
        <w:pStyle w:val="Prrafodelista"/>
        <w:spacing w:line="276" w:lineRule="auto"/>
        <w:ind w:left="425"/>
        <w:jc w:val="both"/>
        <w:rPr>
          <w:rFonts w:ascii="Calibri" w:hAnsi="Calibri" w:cs="Calibri"/>
          <w:b/>
          <w:sz w:val="24"/>
          <w:szCs w:val="24"/>
          <w:lang w:val="es-CR"/>
        </w:rPr>
      </w:pPr>
    </w:p>
    <w:p w14:paraId="05C301FC" w14:textId="77777777" w:rsidR="00B15AAF" w:rsidRPr="00BD1881" w:rsidRDefault="00B15AAF" w:rsidP="00BD1881">
      <w:pPr>
        <w:numPr>
          <w:ilvl w:val="0"/>
          <w:numId w:val="2"/>
        </w:numPr>
        <w:tabs>
          <w:tab w:val="clear" w:pos="1635"/>
        </w:tabs>
        <w:ind w:left="851" w:hanging="425"/>
        <w:jc w:val="both"/>
        <w:rPr>
          <w:rFonts w:ascii="Calibri" w:hAnsi="Calibri" w:cs="Calibri"/>
          <w:sz w:val="24"/>
          <w:szCs w:val="24"/>
        </w:rPr>
      </w:pPr>
      <w:r w:rsidRPr="00BD1881">
        <w:rPr>
          <w:rFonts w:ascii="Calibri" w:hAnsi="Calibri" w:cs="Calibri"/>
          <w:sz w:val="24"/>
          <w:szCs w:val="24"/>
        </w:rPr>
        <w:t>Profundizar los conocimientos matemáticos sobre cartografía.</w:t>
      </w:r>
    </w:p>
    <w:p w14:paraId="427BF2ED" w14:textId="77777777" w:rsidR="0042211C" w:rsidRPr="00BD1881" w:rsidRDefault="0042211C" w:rsidP="0042211C">
      <w:pPr>
        <w:ind w:left="851"/>
        <w:jc w:val="both"/>
        <w:rPr>
          <w:rFonts w:ascii="Calibri" w:hAnsi="Calibri" w:cs="Calibri"/>
          <w:sz w:val="24"/>
          <w:szCs w:val="24"/>
        </w:rPr>
      </w:pPr>
    </w:p>
    <w:p w14:paraId="252FE542" w14:textId="691AC171" w:rsidR="00B15AAF" w:rsidRPr="00BD1881" w:rsidRDefault="00B15AAF" w:rsidP="00BD1881">
      <w:pPr>
        <w:numPr>
          <w:ilvl w:val="0"/>
          <w:numId w:val="2"/>
        </w:numPr>
        <w:tabs>
          <w:tab w:val="clear" w:pos="1635"/>
        </w:tabs>
        <w:ind w:left="851" w:hanging="425"/>
        <w:jc w:val="both"/>
        <w:rPr>
          <w:rFonts w:ascii="Calibri" w:hAnsi="Calibri" w:cs="Calibri"/>
          <w:sz w:val="24"/>
          <w:szCs w:val="24"/>
        </w:rPr>
      </w:pPr>
      <w:r w:rsidRPr="00BD1881">
        <w:rPr>
          <w:rFonts w:ascii="Calibri" w:hAnsi="Calibri" w:cs="Calibri"/>
          <w:sz w:val="24"/>
          <w:szCs w:val="24"/>
        </w:rPr>
        <w:t>Profundizar aspectos teóricos y matemáticos de las proyecciones geodésicas.</w:t>
      </w:r>
    </w:p>
    <w:p w14:paraId="6ECD59DD" w14:textId="77777777" w:rsidR="0042211C" w:rsidRPr="00BD1881" w:rsidRDefault="0042211C" w:rsidP="0042211C">
      <w:pPr>
        <w:ind w:left="851"/>
        <w:jc w:val="both"/>
        <w:rPr>
          <w:rFonts w:ascii="Calibri" w:hAnsi="Calibri" w:cs="Calibri"/>
          <w:sz w:val="24"/>
          <w:szCs w:val="24"/>
        </w:rPr>
      </w:pPr>
    </w:p>
    <w:p w14:paraId="397ADE1B" w14:textId="28235700" w:rsidR="00B15AAF" w:rsidRPr="00BD1881" w:rsidRDefault="00B15AAF" w:rsidP="00BD1881">
      <w:pPr>
        <w:numPr>
          <w:ilvl w:val="0"/>
          <w:numId w:val="2"/>
        </w:numPr>
        <w:tabs>
          <w:tab w:val="clear" w:pos="1635"/>
        </w:tabs>
        <w:ind w:left="851" w:hanging="425"/>
        <w:jc w:val="both"/>
        <w:rPr>
          <w:rFonts w:ascii="Calibri" w:hAnsi="Calibri" w:cs="Calibri"/>
          <w:sz w:val="24"/>
          <w:szCs w:val="24"/>
        </w:rPr>
      </w:pPr>
      <w:r w:rsidRPr="00BD1881">
        <w:rPr>
          <w:rFonts w:ascii="Calibri" w:hAnsi="Calibri" w:cs="Calibri"/>
          <w:sz w:val="24"/>
          <w:szCs w:val="24"/>
        </w:rPr>
        <w:t>Analizar las transformaciones matemáticas entre las proyecciones nacionales.</w:t>
      </w:r>
    </w:p>
    <w:p w14:paraId="39A79670" w14:textId="77777777" w:rsidR="00B15AAF" w:rsidRPr="00BD1881" w:rsidRDefault="00B15AAF" w:rsidP="00B15AAF">
      <w:pPr>
        <w:jc w:val="both"/>
        <w:rPr>
          <w:rFonts w:ascii="Calibri" w:hAnsi="Calibri" w:cs="Calibri"/>
          <w:b/>
          <w:sz w:val="24"/>
          <w:szCs w:val="24"/>
        </w:rPr>
      </w:pPr>
    </w:p>
    <w:p w14:paraId="6D431E5A" w14:textId="77777777" w:rsidR="00B15AAF" w:rsidRPr="00BD1881" w:rsidRDefault="00B15AAF" w:rsidP="00B15AAF">
      <w:pPr>
        <w:jc w:val="both"/>
        <w:rPr>
          <w:rFonts w:ascii="Calibri" w:hAnsi="Calibri" w:cs="Calibri"/>
          <w:b/>
          <w:sz w:val="24"/>
          <w:szCs w:val="24"/>
        </w:rPr>
      </w:pPr>
    </w:p>
    <w:p w14:paraId="42F05077" w14:textId="77777777"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sz w:val="24"/>
          <w:szCs w:val="24"/>
          <w:lang w:val="es-CR"/>
        </w:rPr>
      </w:pPr>
      <w:r w:rsidRPr="00BD1881">
        <w:rPr>
          <w:rFonts w:ascii="Calibri" w:hAnsi="Calibri" w:cs="Calibri"/>
          <w:b/>
          <w:sz w:val="24"/>
          <w:szCs w:val="24"/>
          <w:lang w:val="es-CR"/>
        </w:rPr>
        <w:t>Contenidos:</w:t>
      </w:r>
    </w:p>
    <w:p w14:paraId="184BC31E" w14:textId="77777777" w:rsidR="00B15AAF" w:rsidRPr="00BD1881" w:rsidRDefault="00B15AAF" w:rsidP="00B15AAF">
      <w:pPr>
        <w:pStyle w:val="Prrafodelista"/>
        <w:spacing w:line="276" w:lineRule="auto"/>
        <w:ind w:left="426"/>
        <w:jc w:val="both"/>
        <w:rPr>
          <w:rFonts w:ascii="Calibri" w:hAnsi="Calibri" w:cs="Calibri"/>
          <w:b/>
          <w:sz w:val="24"/>
          <w:szCs w:val="24"/>
          <w:lang w:val="es-CR"/>
        </w:rPr>
      </w:pPr>
    </w:p>
    <w:p w14:paraId="2D89203B" w14:textId="77777777" w:rsidR="00B15AAF" w:rsidRPr="00BD1881" w:rsidRDefault="00B15AAF" w:rsidP="00BD1881">
      <w:pPr>
        <w:pStyle w:val="Prrafodelista"/>
        <w:numPr>
          <w:ilvl w:val="0"/>
          <w:numId w:val="4"/>
        </w:numPr>
        <w:ind w:left="720" w:hanging="294"/>
        <w:jc w:val="both"/>
        <w:rPr>
          <w:rFonts w:ascii="Calibri" w:hAnsi="Calibri" w:cs="Calibri"/>
          <w:b/>
          <w:sz w:val="24"/>
          <w:szCs w:val="24"/>
        </w:rPr>
      </w:pPr>
      <w:r w:rsidRPr="00BD1881">
        <w:rPr>
          <w:rFonts w:ascii="Calibri" w:hAnsi="Calibri" w:cs="Calibri"/>
          <w:b/>
          <w:sz w:val="24"/>
          <w:szCs w:val="24"/>
        </w:rPr>
        <w:t>Fundamentos matemáticos de las proyecciones geodésicas.</w:t>
      </w:r>
    </w:p>
    <w:p w14:paraId="00A6321B"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Funciones generales de proyección.</w:t>
      </w:r>
    </w:p>
    <w:p w14:paraId="02DCF1E8"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Elemento de arco.</w:t>
      </w:r>
    </w:p>
    <w:p w14:paraId="7138F851"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Distorsiones en las proyecciones.</w:t>
      </w:r>
    </w:p>
    <w:p w14:paraId="319B391E"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Relación afín entre superficies.</w:t>
      </w:r>
    </w:p>
    <w:p w14:paraId="2AEAFE9B"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Proyecciones equidistantes.</w:t>
      </w:r>
    </w:p>
    <w:p w14:paraId="14363775"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Proyecciones equivalentes.</w:t>
      </w:r>
    </w:p>
    <w:p w14:paraId="7EFA515A"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Proyecciones conformes. Isometría.</w:t>
      </w:r>
    </w:p>
    <w:p w14:paraId="640FDF55" w14:textId="0B85A482" w:rsidR="00B15AAF" w:rsidRPr="00BD1881" w:rsidRDefault="00B15AAF" w:rsidP="00B15AAF">
      <w:pPr>
        <w:pStyle w:val="Texto"/>
        <w:spacing w:after="0"/>
        <w:ind w:left="786" w:hanging="284"/>
        <w:rPr>
          <w:rFonts w:ascii="Calibri" w:hAnsi="Calibri" w:cs="Calibri"/>
          <w:sz w:val="24"/>
          <w:szCs w:val="24"/>
        </w:rPr>
      </w:pPr>
    </w:p>
    <w:p w14:paraId="2104D1C4" w14:textId="50F00B11" w:rsidR="0042211C" w:rsidRPr="00BD1881" w:rsidRDefault="0042211C" w:rsidP="00B15AAF">
      <w:pPr>
        <w:pStyle w:val="Texto"/>
        <w:spacing w:after="0"/>
        <w:ind w:left="786" w:hanging="284"/>
        <w:rPr>
          <w:rFonts w:ascii="Calibri" w:hAnsi="Calibri" w:cs="Calibri"/>
          <w:sz w:val="24"/>
          <w:szCs w:val="24"/>
        </w:rPr>
      </w:pPr>
    </w:p>
    <w:p w14:paraId="23E5743A" w14:textId="77777777" w:rsidR="0042211C" w:rsidRPr="00BD1881" w:rsidRDefault="0042211C" w:rsidP="00B15AAF">
      <w:pPr>
        <w:pStyle w:val="Texto"/>
        <w:spacing w:after="0"/>
        <w:ind w:left="786" w:hanging="284"/>
        <w:rPr>
          <w:rFonts w:ascii="Calibri" w:hAnsi="Calibri" w:cs="Calibri"/>
          <w:sz w:val="24"/>
          <w:szCs w:val="24"/>
        </w:rPr>
      </w:pPr>
    </w:p>
    <w:p w14:paraId="4FF7A09C" w14:textId="77777777" w:rsidR="00B15AAF" w:rsidRPr="00BD1881" w:rsidRDefault="00B15AAF" w:rsidP="00BD1881">
      <w:pPr>
        <w:pStyle w:val="Prrafodelista"/>
        <w:numPr>
          <w:ilvl w:val="0"/>
          <w:numId w:val="4"/>
        </w:numPr>
        <w:ind w:left="720" w:hanging="294"/>
        <w:jc w:val="both"/>
        <w:rPr>
          <w:rFonts w:ascii="Calibri" w:hAnsi="Calibri" w:cs="Calibri"/>
          <w:b/>
          <w:sz w:val="24"/>
          <w:szCs w:val="24"/>
        </w:rPr>
      </w:pPr>
      <w:r w:rsidRPr="00BD1881">
        <w:rPr>
          <w:rFonts w:ascii="Calibri" w:hAnsi="Calibri" w:cs="Calibri"/>
          <w:b/>
          <w:sz w:val="24"/>
          <w:szCs w:val="24"/>
        </w:rPr>
        <w:lastRenderedPageBreak/>
        <w:t>Proyecciones del elipsoide en el plano.</w:t>
      </w:r>
    </w:p>
    <w:p w14:paraId="69D96D9E" w14:textId="77777777" w:rsidR="00B15AAF" w:rsidRPr="00BD1881" w:rsidRDefault="00B15AAF" w:rsidP="00BD1881">
      <w:pPr>
        <w:pStyle w:val="Prrafodelista"/>
        <w:numPr>
          <w:ilvl w:val="0"/>
          <w:numId w:val="3"/>
        </w:numPr>
        <w:ind w:left="720"/>
        <w:rPr>
          <w:rFonts w:ascii="Calibri" w:hAnsi="Calibri" w:cs="Calibri"/>
          <w:vanish/>
          <w:sz w:val="24"/>
          <w:szCs w:val="24"/>
        </w:rPr>
      </w:pPr>
    </w:p>
    <w:p w14:paraId="554F2448"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Coordenadas en las superficies origen e imagen.</w:t>
      </w:r>
    </w:p>
    <w:p w14:paraId="582FCED9"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Redes isométricas.</w:t>
      </w:r>
    </w:p>
    <w:p w14:paraId="3D1F3BDD"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Influencia de las distorsiones.</w:t>
      </w:r>
    </w:p>
    <w:p w14:paraId="72486FBD" w14:textId="77777777" w:rsidR="00B15AAF" w:rsidRPr="00BD1881" w:rsidRDefault="00B15AAF" w:rsidP="00B15AAF">
      <w:pPr>
        <w:pStyle w:val="Texto"/>
        <w:spacing w:after="0"/>
        <w:ind w:left="786" w:hanging="284"/>
        <w:rPr>
          <w:rFonts w:ascii="Calibri" w:hAnsi="Calibri" w:cs="Calibri"/>
          <w:sz w:val="24"/>
          <w:szCs w:val="24"/>
        </w:rPr>
      </w:pPr>
    </w:p>
    <w:p w14:paraId="5FF3996C" w14:textId="77777777" w:rsidR="00B15AAF" w:rsidRPr="00BD1881" w:rsidRDefault="00B15AAF" w:rsidP="00BD1881">
      <w:pPr>
        <w:pStyle w:val="Prrafodelista"/>
        <w:numPr>
          <w:ilvl w:val="0"/>
          <w:numId w:val="4"/>
        </w:numPr>
        <w:ind w:left="720" w:hanging="294"/>
        <w:jc w:val="both"/>
        <w:rPr>
          <w:rFonts w:ascii="Calibri" w:hAnsi="Calibri" w:cs="Calibri"/>
          <w:b/>
          <w:sz w:val="24"/>
          <w:szCs w:val="24"/>
        </w:rPr>
      </w:pPr>
      <w:r w:rsidRPr="00BD1881">
        <w:rPr>
          <w:rFonts w:ascii="Calibri" w:hAnsi="Calibri" w:cs="Calibri"/>
          <w:b/>
          <w:sz w:val="24"/>
          <w:szCs w:val="24"/>
        </w:rPr>
        <w:t>Proyecciones conformes en Costa Rica.</w:t>
      </w:r>
    </w:p>
    <w:p w14:paraId="1F51B681" w14:textId="77777777" w:rsidR="00B15AAF" w:rsidRPr="00BD1881" w:rsidRDefault="00B15AAF" w:rsidP="00BD1881">
      <w:pPr>
        <w:pStyle w:val="Prrafodelista"/>
        <w:numPr>
          <w:ilvl w:val="0"/>
          <w:numId w:val="3"/>
        </w:numPr>
        <w:ind w:left="720"/>
        <w:rPr>
          <w:rFonts w:ascii="Calibri" w:hAnsi="Calibri" w:cs="Calibri"/>
          <w:vanish/>
          <w:sz w:val="24"/>
          <w:szCs w:val="24"/>
        </w:rPr>
      </w:pPr>
    </w:p>
    <w:p w14:paraId="1CD3266B"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Cónica secante de Lambert.</w:t>
      </w:r>
    </w:p>
    <w:p w14:paraId="6B758925"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Transversa de Mercator.</w:t>
      </w:r>
    </w:p>
    <w:p w14:paraId="171B4C13"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Sistema Gauss-Krüger.</w:t>
      </w:r>
    </w:p>
    <w:p w14:paraId="0D4243A8"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Sistema UTM.</w:t>
      </w:r>
    </w:p>
    <w:p w14:paraId="422A33D6" w14:textId="15B4159C"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Proyecciones CRTM</w:t>
      </w:r>
    </w:p>
    <w:p w14:paraId="38ADC51C" w14:textId="77777777" w:rsidR="00B15AAF" w:rsidRPr="00BD1881" w:rsidRDefault="00B15AAF" w:rsidP="00B15AAF">
      <w:pPr>
        <w:pStyle w:val="Texto"/>
        <w:spacing w:after="0"/>
        <w:ind w:left="1152"/>
        <w:rPr>
          <w:rFonts w:ascii="Calibri" w:hAnsi="Calibri" w:cs="Calibri"/>
          <w:sz w:val="24"/>
          <w:szCs w:val="24"/>
        </w:rPr>
      </w:pPr>
    </w:p>
    <w:p w14:paraId="68136E3C" w14:textId="77777777" w:rsidR="00B15AAF" w:rsidRPr="00BD1881" w:rsidRDefault="00B15AAF" w:rsidP="00BD1881">
      <w:pPr>
        <w:pStyle w:val="Prrafodelista"/>
        <w:numPr>
          <w:ilvl w:val="0"/>
          <w:numId w:val="4"/>
        </w:numPr>
        <w:ind w:left="720" w:hanging="294"/>
        <w:jc w:val="both"/>
        <w:rPr>
          <w:rFonts w:ascii="Calibri" w:hAnsi="Calibri" w:cs="Calibri"/>
          <w:b/>
          <w:sz w:val="24"/>
          <w:szCs w:val="24"/>
        </w:rPr>
      </w:pPr>
      <w:r w:rsidRPr="00BD1881">
        <w:rPr>
          <w:rFonts w:ascii="Calibri" w:hAnsi="Calibri" w:cs="Calibri"/>
          <w:b/>
          <w:sz w:val="24"/>
          <w:szCs w:val="24"/>
        </w:rPr>
        <w:t>Transformaciones entre planos cartográficos.</w:t>
      </w:r>
    </w:p>
    <w:p w14:paraId="4C78D74D" w14:textId="77777777" w:rsidR="00B15AAF" w:rsidRPr="00BD1881" w:rsidRDefault="00B15AAF" w:rsidP="00BD1881">
      <w:pPr>
        <w:pStyle w:val="Prrafodelista"/>
        <w:numPr>
          <w:ilvl w:val="0"/>
          <w:numId w:val="3"/>
        </w:numPr>
        <w:ind w:left="720"/>
        <w:rPr>
          <w:rFonts w:ascii="Calibri" w:hAnsi="Calibri" w:cs="Calibri"/>
          <w:vanish/>
          <w:sz w:val="24"/>
          <w:szCs w:val="24"/>
        </w:rPr>
      </w:pPr>
    </w:p>
    <w:p w14:paraId="52E88734"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Influencia del datum sobre las coordenadas planas.</w:t>
      </w:r>
    </w:p>
    <w:p w14:paraId="3D97B4C0"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Transformación semejante de Helmert.</w:t>
      </w:r>
    </w:p>
    <w:p w14:paraId="7FFE01F0" w14:textId="77777777" w:rsidR="00B15AAF" w:rsidRPr="00BD1881" w:rsidRDefault="00B15AAF" w:rsidP="00BD1881">
      <w:pPr>
        <w:pStyle w:val="Texto"/>
        <w:numPr>
          <w:ilvl w:val="1"/>
          <w:numId w:val="3"/>
        </w:numPr>
        <w:spacing w:after="0"/>
        <w:ind w:left="1152"/>
        <w:rPr>
          <w:rFonts w:ascii="Calibri" w:hAnsi="Calibri" w:cs="Calibri"/>
          <w:sz w:val="24"/>
          <w:szCs w:val="24"/>
        </w:rPr>
      </w:pPr>
      <w:r w:rsidRPr="00BD1881">
        <w:rPr>
          <w:rFonts w:ascii="Calibri" w:hAnsi="Calibri" w:cs="Calibri"/>
          <w:sz w:val="24"/>
          <w:szCs w:val="24"/>
        </w:rPr>
        <w:t>Transformación polinómica.</w:t>
      </w:r>
    </w:p>
    <w:p w14:paraId="4E9D4C5F" w14:textId="77777777" w:rsidR="00B15AAF" w:rsidRPr="00BD1881" w:rsidRDefault="00B15AAF" w:rsidP="00B15AAF">
      <w:pPr>
        <w:pStyle w:val="Sangradetextonormal"/>
        <w:spacing w:after="0" w:line="276" w:lineRule="auto"/>
        <w:ind w:left="0"/>
        <w:jc w:val="both"/>
        <w:rPr>
          <w:rFonts w:ascii="Calibri" w:hAnsi="Calibri" w:cs="Calibri"/>
          <w:b/>
          <w:sz w:val="24"/>
          <w:szCs w:val="24"/>
          <w:lang w:val="es-CR"/>
        </w:rPr>
      </w:pPr>
    </w:p>
    <w:p w14:paraId="0387BFD8" w14:textId="77777777"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sz w:val="24"/>
          <w:szCs w:val="24"/>
          <w:lang w:val="es-CR"/>
        </w:rPr>
      </w:pPr>
      <w:r w:rsidRPr="00BD1881">
        <w:rPr>
          <w:rFonts w:ascii="Calibri" w:hAnsi="Calibri" w:cs="Calibri"/>
          <w:b/>
          <w:sz w:val="24"/>
          <w:szCs w:val="24"/>
          <w:lang w:val="es-CR"/>
        </w:rPr>
        <w:t>Metodológica:</w:t>
      </w:r>
    </w:p>
    <w:p w14:paraId="09D76118" w14:textId="77777777" w:rsidR="00B15AAF" w:rsidRPr="00BD1881" w:rsidRDefault="00B15AAF" w:rsidP="00B15AAF">
      <w:pPr>
        <w:autoSpaceDE w:val="0"/>
        <w:autoSpaceDN w:val="0"/>
        <w:adjustRightInd w:val="0"/>
        <w:spacing w:line="276" w:lineRule="auto"/>
        <w:ind w:left="426"/>
        <w:jc w:val="both"/>
        <w:rPr>
          <w:rFonts w:ascii="Calibri" w:hAnsi="Calibri" w:cs="Calibri"/>
          <w:sz w:val="24"/>
          <w:szCs w:val="24"/>
          <w:lang w:val="es-CR"/>
        </w:rPr>
      </w:pPr>
      <w:r w:rsidRPr="00BD1881">
        <w:rPr>
          <w:rFonts w:ascii="Calibri" w:hAnsi="Calibri" w:cs="Calibri"/>
          <w:sz w:val="24"/>
          <w:szCs w:val="24"/>
          <w:lang w:val="es-CR"/>
        </w:rPr>
        <w:t>Debido a la actual situación de emergencia nacional producto de la pandemia por COVID-19, este curso se realizará en la modalidad virtual y será desarrollado en su mayor parte por el profesor, quien hará exposiciones de los temas complementando con ejercicios prácticos cuando el tema lo amerite. Las lecciones se dictarán apoyadas con el material base preparado por el profesor. Los estudiantes son responsables de tomar los apuntes que consideren necesarios durante las lecciones. Este material será usado por el profesor como una guía haciendo las aclaraciones, las ampliaciones y las recomendaciones necesarias en cada lección.</w:t>
      </w:r>
      <w:r w:rsidRPr="00BD1881">
        <w:rPr>
          <w:rFonts w:ascii="Calibri" w:hAnsi="Calibri" w:cs="Calibri"/>
          <w:b/>
          <w:bCs/>
          <w:sz w:val="24"/>
          <w:szCs w:val="24"/>
          <w:lang w:val="es-CR"/>
        </w:rPr>
        <w:t xml:space="preserve"> Cada una de las sesiones de teoría será grabada y se usará la plataforma de MS Teams.</w:t>
      </w:r>
    </w:p>
    <w:p w14:paraId="26B47BDC" w14:textId="77777777" w:rsidR="00B15AAF" w:rsidRPr="00BD1881" w:rsidRDefault="00B15AAF" w:rsidP="00B15AAF">
      <w:pPr>
        <w:pStyle w:val="Sangradetextonormal"/>
        <w:spacing w:after="0" w:line="276" w:lineRule="auto"/>
        <w:ind w:left="426"/>
        <w:jc w:val="both"/>
        <w:rPr>
          <w:rFonts w:ascii="Calibri" w:hAnsi="Calibri" w:cs="Calibri"/>
          <w:sz w:val="24"/>
          <w:szCs w:val="24"/>
          <w:lang w:val="es-CR"/>
        </w:rPr>
      </w:pPr>
    </w:p>
    <w:p w14:paraId="75006BDA" w14:textId="5B51E9D5" w:rsidR="00B15AAF" w:rsidRPr="00BD1881" w:rsidRDefault="00B15AAF" w:rsidP="00B15AAF">
      <w:pPr>
        <w:pStyle w:val="Sangradetextonormal"/>
        <w:spacing w:after="0" w:line="276" w:lineRule="auto"/>
        <w:ind w:left="426"/>
        <w:jc w:val="both"/>
        <w:rPr>
          <w:rFonts w:ascii="Calibri" w:hAnsi="Calibri" w:cs="Calibri"/>
          <w:color w:val="000000"/>
          <w:sz w:val="24"/>
          <w:szCs w:val="24"/>
          <w:lang w:val="es-CR"/>
        </w:rPr>
      </w:pPr>
      <w:r w:rsidRPr="00BD1881">
        <w:rPr>
          <w:rFonts w:ascii="Calibri" w:hAnsi="Calibri" w:cs="Calibri"/>
          <w:color w:val="000000"/>
          <w:sz w:val="24"/>
          <w:szCs w:val="24"/>
          <w:lang w:val="es-CR"/>
        </w:rPr>
        <w:t xml:space="preserve">Por las características de los contenidos del curso la evaluación se hará por medio de tres proyectos que se asignarán en las semanas </w:t>
      </w:r>
      <w:r w:rsidR="00521B54" w:rsidRPr="00BD1881">
        <w:rPr>
          <w:rFonts w:ascii="Calibri" w:hAnsi="Calibri" w:cs="Calibri"/>
          <w:color w:val="000000"/>
          <w:sz w:val="24"/>
          <w:szCs w:val="24"/>
          <w:lang w:val="es-CR"/>
        </w:rPr>
        <w:t>5</w:t>
      </w:r>
      <w:r w:rsidRPr="00BD1881">
        <w:rPr>
          <w:rFonts w:ascii="Calibri" w:hAnsi="Calibri" w:cs="Calibri"/>
          <w:color w:val="000000"/>
          <w:sz w:val="24"/>
          <w:szCs w:val="24"/>
          <w:lang w:val="es-CR"/>
        </w:rPr>
        <w:t xml:space="preserve">, </w:t>
      </w:r>
      <w:r w:rsidR="00521B54" w:rsidRPr="00BD1881">
        <w:rPr>
          <w:rFonts w:ascii="Calibri" w:hAnsi="Calibri" w:cs="Calibri"/>
          <w:color w:val="000000"/>
          <w:sz w:val="24"/>
          <w:szCs w:val="24"/>
          <w:lang w:val="es-CR"/>
        </w:rPr>
        <w:t>8</w:t>
      </w:r>
      <w:r w:rsidRPr="00BD1881">
        <w:rPr>
          <w:rFonts w:ascii="Calibri" w:hAnsi="Calibri" w:cs="Calibri"/>
          <w:color w:val="000000"/>
          <w:sz w:val="24"/>
          <w:szCs w:val="24"/>
          <w:lang w:val="es-CR"/>
        </w:rPr>
        <w:t xml:space="preserve"> y 1</w:t>
      </w:r>
      <w:r w:rsidR="00521B54" w:rsidRPr="00BD1881">
        <w:rPr>
          <w:rFonts w:ascii="Calibri" w:hAnsi="Calibri" w:cs="Calibri"/>
          <w:color w:val="000000"/>
          <w:sz w:val="24"/>
          <w:szCs w:val="24"/>
          <w:lang w:val="es-CR"/>
        </w:rPr>
        <w:t>2</w:t>
      </w:r>
      <w:r w:rsidRPr="00BD1881">
        <w:rPr>
          <w:rFonts w:ascii="Calibri" w:hAnsi="Calibri" w:cs="Calibri"/>
          <w:color w:val="000000"/>
          <w:sz w:val="24"/>
          <w:szCs w:val="24"/>
          <w:lang w:val="es-CR"/>
        </w:rPr>
        <w:t xml:space="preserve"> respectivamente. El proyecto 1 abarcará los temas 1 y 2 de los contenidos, y los proyectos 2 y 3 abarcarán los temas 3 y 4 respectivamente. </w:t>
      </w:r>
      <w:r w:rsidRPr="00BD1881">
        <w:rPr>
          <w:rFonts w:ascii="Calibri" w:hAnsi="Calibri" w:cs="Calibri"/>
          <w:b/>
          <w:bCs/>
          <w:color w:val="000000"/>
          <w:sz w:val="24"/>
          <w:szCs w:val="24"/>
          <w:lang w:val="es-CR"/>
        </w:rPr>
        <w:t>Se adelanta que el curso tiene un alto grado de programación ya sea empleando la herramienta OCTAVE o MatLab específicamente para los proyectos 2 y 3, por lo que estas dos herramientas serán de uso obligatorio durante el curso</w:t>
      </w:r>
      <w:r w:rsidR="0081232F" w:rsidRPr="00BD1881">
        <w:rPr>
          <w:rFonts w:ascii="Calibri" w:hAnsi="Calibri" w:cs="Calibri"/>
          <w:b/>
          <w:bCs/>
          <w:color w:val="000000"/>
          <w:sz w:val="24"/>
          <w:szCs w:val="24"/>
          <w:lang w:val="es-CR"/>
        </w:rPr>
        <w:t>, dejando también la posibilidad de hacer uso del lenguaje Python</w:t>
      </w:r>
      <w:r w:rsidRPr="00BD1881">
        <w:rPr>
          <w:rFonts w:ascii="Calibri" w:hAnsi="Calibri" w:cs="Calibri"/>
          <w:color w:val="000000"/>
          <w:sz w:val="24"/>
          <w:szCs w:val="24"/>
          <w:lang w:val="es-CR"/>
        </w:rPr>
        <w:t xml:space="preserve">. Se asume además que los estudiantes poseen conocimientos básicos en Sistemas de Información Geográfica de licencia comercial y gratuita, así como en herramientas de dibujo. Además, se requiere de los conocimientos fundamentales del curso Cartografía 1 y en los conceptos básicos para la </w:t>
      </w:r>
      <w:r w:rsidRPr="00BD1881">
        <w:rPr>
          <w:rFonts w:ascii="Calibri" w:hAnsi="Calibri" w:cs="Calibri"/>
          <w:color w:val="000000"/>
          <w:sz w:val="24"/>
          <w:szCs w:val="24"/>
          <w:lang w:val="es-CR"/>
        </w:rPr>
        <w:lastRenderedPageBreak/>
        <w:t xml:space="preserve">generación y composición de un mapa. En el desarrollo de los proyectos 2 y 3 se han dispuesto sesiones especiales de avance de </w:t>
      </w:r>
      <w:r w:rsidR="0042211C" w:rsidRPr="00BD1881">
        <w:rPr>
          <w:rFonts w:ascii="Calibri" w:hAnsi="Calibri" w:cs="Calibri"/>
          <w:color w:val="000000"/>
          <w:sz w:val="24"/>
          <w:szCs w:val="24"/>
          <w:lang w:val="es-CR"/>
        </w:rPr>
        <w:t>estos</w:t>
      </w:r>
      <w:r w:rsidRPr="00BD1881">
        <w:rPr>
          <w:rFonts w:ascii="Calibri" w:hAnsi="Calibri" w:cs="Calibri"/>
          <w:color w:val="000000"/>
          <w:sz w:val="24"/>
          <w:szCs w:val="24"/>
          <w:lang w:val="es-CR"/>
        </w:rPr>
        <w:t>, las cuales funcionarán como sesiones de consulta y aclaraciones de dudas.</w:t>
      </w:r>
    </w:p>
    <w:p w14:paraId="2C368E98" w14:textId="77777777" w:rsidR="00B15AAF" w:rsidRPr="00BD1881" w:rsidRDefault="00B15AAF" w:rsidP="00B15AAF">
      <w:pPr>
        <w:pStyle w:val="Sangradetextonormal"/>
        <w:spacing w:after="0" w:line="276" w:lineRule="auto"/>
        <w:ind w:left="426"/>
        <w:jc w:val="both"/>
        <w:rPr>
          <w:rFonts w:ascii="Calibri" w:hAnsi="Calibri" w:cs="Calibri"/>
          <w:sz w:val="24"/>
          <w:szCs w:val="24"/>
          <w:lang w:val="es-CR"/>
        </w:rPr>
      </w:pPr>
    </w:p>
    <w:p w14:paraId="4409358F" w14:textId="77777777" w:rsidR="00B15AAF" w:rsidRPr="00BD1881" w:rsidRDefault="00B15AAF" w:rsidP="00B15AAF">
      <w:pPr>
        <w:keepNext/>
        <w:ind w:left="426"/>
        <w:jc w:val="both"/>
        <w:rPr>
          <w:rFonts w:ascii="Calibri" w:hAnsi="Calibri" w:cs="Calibri"/>
          <w:sz w:val="24"/>
          <w:szCs w:val="24"/>
          <w:lang w:val="es-CR"/>
        </w:rPr>
      </w:pPr>
      <w:r w:rsidRPr="00BD1881">
        <w:rPr>
          <w:rFonts w:ascii="Calibri" w:hAnsi="Calibri" w:cs="Calibri"/>
          <w:sz w:val="24"/>
          <w:szCs w:val="24"/>
          <w:lang w:val="es-CR"/>
        </w:rPr>
        <w:t>Las fechas y actividades dispuestas en el cronograma de trabajo son tentativas, pero se procurará al máximo el cumplimiento estricto de cada una.</w:t>
      </w:r>
    </w:p>
    <w:p w14:paraId="30588EB5" w14:textId="77777777" w:rsidR="00B15AAF" w:rsidRPr="00BD1881" w:rsidRDefault="00B15AAF" w:rsidP="00B15AAF">
      <w:pPr>
        <w:pStyle w:val="Sangradetextonormal"/>
        <w:spacing w:after="0" w:line="276" w:lineRule="auto"/>
        <w:ind w:left="426"/>
        <w:jc w:val="both"/>
        <w:rPr>
          <w:rFonts w:ascii="Calibri" w:hAnsi="Calibri" w:cs="Calibri"/>
          <w:sz w:val="24"/>
          <w:szCs w:val="24"/>
          <w:lang w:val="es-CR"/>
        </w:rPr>
      </w:pPr>
    </w:p>
    <w:p w14:paraId="506794D6" w14:textId="5062EDD7" w:rsidR="00B15AAF" w:rsidRPr="00BD1881" w:rsidRDefault="00B15AAF" w:rsidP="00B15AAF">
      <w:pPr>
        <w:autoSpaceDE w:val="0"/>
        <w:autoSpaceDN w:val="0"/>
        <w:adjustRightInd w:val="0"/>
        <w:ind w:left="426"/>
        <w:jc w:val="both"/>
        <w:rPr>
          <w:rFonts w:ascii="Calibri" w:hAnsi="Calibri" w:cs="Calibri"/>
          <w:sz w:val="24"/>
          <w:szCs w:val="24"/>
          <w:lang w:val="es-CR"/>
        </w:rPr>
      </w:pPr>
      <w:r w:rsidRPr="00BD1881">
        <w:rPr>
          <w:rFonts w:ascii="Calibri" w:hAnsi="Calibri" w:cs="Calibri"/>
          <w:sz w:val="24"/>
          <w:szCs w:val="24"/>
          <w:lang w:val="es-CR"/>
        </w:rPr>
        <w:t xml:space="preserve">La asistencia a lecciones en la parte teórica </w:t>
      </w:r>
      <w:r w:rsidRPr="00BD1881">
        <w:rPr>
          <w:rFonts w:ascii="Calibri" w:hAnsi="Calibri" w:cs="Calibri"/>
          <w:b/>
          <w:color w:val="000000"/>
          <w:sz w:val="24"/>
          <w:szCs w:val="24"/>
          <w:lang w:val="es-CR"/>
        </w:rPr>
        <w:t>NO ES OBLIGATORIA</w:t>
      </w:r>
      <w:r w:rsidRPr="00BD1881">
        <w:rPr>
          <w:rFonts w:ascii="Calibri" w:hAnsi="Calibri" w:cs="Calibri"/>
          <w:sz w:val="24"/>
          <w:szCs w:val="24"/>
          <w:lang w:val="es-CR"/>
        </w:rPr>
        <w:t xml:space="preserve">, sin embargo, </w:t>
      </w:r>
      <w:r w:rsidRPr="00BD1881">
        <w:rPr>
          <w:rFonts w:ascii="Calibri" w:hAnsi="Calibri" w:cs="Calibri"/>
          <w:b/>
          <w:sz w:val="24"/>
          <w:szCs w:val="24"/>
          <w:lang w:val="es-CR"/>
        </w:rPr>
        <w:t>ES ALTAMENTE RECOMENDABLE</w:t>
      </w:r>
      <w:r w:rsidRPr="00BD1881">
        <w:rPr>
          <w:rFonts w:ascii="Calibri" w:hAnsi="Calibri" w:cs="Calibri"/>
          <w:sz w:val="24"/>
          <w:szCs w:val="24"/>
          <w:lang w:val="es-CR"/>
        </w:rPr>
        <w:t xml:space="preserve"> para la asimilación de cada uno de los temas. Por las características del curso, </w:t>
      </w:r>
      <w:r w:rsidRPr="00BD1881">
        <w:rPr>
          <w:rFonts w:ascii="Calibri" w:hAnsi="Calibri" w:cs="Calibri"/>
          <w:b/>
          <w:sz w:val="24"/>
          <w:szCs w:val="24"/>
          <w:lang w:val="es-CR"/>
        </w:rPr>
        <w:t>NO SE REALIZARÁ EXAMEN EXTRAORDINARIO</w:t>
      </w:r>
      <w:r w:rsidRPr="00BD1881">
        <w:rPr>
          <w:rFonts w:ascii="Calibri" w:hAnsi="Calibri" w:cs="Calibri"/>
          <w:sz w:val="24"/>
          <w:szCs w:val="24"/>
          <w:lang w:val="es-CR"/>
        </w:rPr>
        <w:t xml:space="preserve"> (ver apartado de información adicional).</w:t>
      </w:r>
    </w:p>
    <w:p w14:paraId="7E4B2ADE" w14:textId="77777777" w:rsidR="0042211C" w:rsidRPr="00BD1881" w:rsidRDefault="0042211C" w:rsidP="00B15AAF">
      <w:pPr>
        <w:autoSpaceDE w:val="0"/>
        <w:autoSpaceDN w:val="0"/>
        <w:adjustRightInd w:val="0"/>
        <w:ind w:left="426"/>
        <w:jc w:val="both"/>
        <w:rPr>
          <w:rFonts w:ascii="Calibri" w:hAnsi="Calibri" w:cs="Calibri"/>
          <w:sz w:val="24"/>
          <w:szCs w:val="24"/>
          <w:lang w:val="es-CR"/>
        </w:rPr>
      </w:pPr>
    </w:p>
    <w:p w14:paraId="30C5C2D7" w14:textId="77777777" w:rsidR="00B15AAF" w:rsidRPr="00BD1881" w:rsidRDefault="00B15AAF" w:rsidP="00B15AAF">
      <w:pPr>
        <w:autoSpaceDE w:val="0"/>
        <w:autoSpaceDN w:val="0"/>
        <w:adjustRightInd w:val="0"/>
        <w:ind w:left="426"/>
        <w:jc w:val="both"/>
        <w:rPr>
          <w:rFonts w:ascii="Calibri" w:hAnsi="Calibri" w:cs="Calibri"/>
          <w:sz w:val="24"/>
          <w:szCs w:val="24"/>
          <w:lang w:val="es-CR"/>
        </w:rPr>
      </w:pPr>
    </w:p>
    <w:p w14:paraId="3187B7C4" w14:textId="77777777"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sz w:val="24"/>
          <w:szCs w:val="24"/>
          <w:lang w:val="es-CR"/>
        </w:rPr>
      </w:pPr>
      <w:r w:rsidRPr="00BD1881">
        <w:rPr>
          <w:rFonts w:ascii="Calibri" w:hAnsi="Calibri" w:cs="Calibri"/>
          <w:b/>
          <w:sz w:val="24"/>
          <w:szCs w:val="24"/>
          <w:lang w:val="es-CR"/>
        </w:rPr>
        <w:t>Evaluación:</w:t>
      </w:r>
    </w:p>
    <w:p w14:paraId="3EA1959F" w14:textId="77777777" w:rsidR="00B15AAF" w:rsidRPr="00BD1881" w:rsidRDefault="00B15AAF" w:rsidP="00B15AAF">
      <w:pPr>
        <w:ind w:left="426"/>
        <w:rPr>
          <w:rFonts w:ascii="Calibri" w:hAnsi="Calibri" w:cs="Calibri"/>
          <w:b/>
          <w:sz w:val="24"/>
          <w:szCs w:val="24"/>
          <w:lang w:val="es-CR"/>
        </w:rPr>
      </w:pPr>
    </w:p>
    <w:p w14:paraId="1208257F" w14:textId="30CA5C78" w:rsidR="00B15AAF" w:rsidRPr="00BD1881" w:rsidRDefault="00B15AAF" w:rsidP="00B15AAF">
      <w:pPr>
        <w:pStyle w:val="Sangradetextonormal"/>
        <w:spacing w:after="0" w:line="360" w:lineRule="auto"/>
        <w:ind w:left="426"/>
        <w:jc w:val="both"/>
        <w:rPr>
          <w:rFonts w:ascii="Calibri" w:hAnsi="Calibri" w:cs="Calibri"/>
          <w:sz w:val="22"/>
          <w:szCs w:val="22"/>
          <w:lang w:val="es-CR"/>
        </w:rPr>
      </w:pPr>
      <w:r w:rsidRPr="00BD1881">
        <w:rPr>
          <w:rFonts w:ascii="Calibri" w:hAnsi="Calibri" w:cs="Calibri"/>
          <w:sz w:val="22"/>
          <w:szCs w:val="22"/>
          <w:lang w:val="es-CR"/>
        </w:rPr>
        <w:t>Proyecto 1</w:t>
      </w:r>
      <w:r w:rsidRPr="00BD1881">
        <w:rPr>
          <w:rFonts w:ascii="Calibri" w:hAnsi="Calibri" w:cs="Calibri"/>
          <w:sz w:val="22"/>
          <w:szCs w:val="22"/>
          <w:lang w:val="es-CR"/>
        </w:rPr>
        <w:tab/>
      </w:r>
      <w:r w:rsidRPr="00BD1881">
        <w:rPr>
          <w:rFonts w:ascii="Calibri" w:hAnsi="Calibri" w:cs="Calibri"/>
          <w:sz w:val="22"/>
          <w:szCs w:val="22"/>
          <w:lang w:val="es-CR"/>
        </w:rPr>
        <w:tab/>
        <w:t>Tema 1 y Tema 2</w:t>
      </w:r>
      <w:r w:rsidRPr="00BD1881">
        <w:rPr>
          <w:rFonts w:ascii="Calibri" w:hAnsi="Calibri" w:cs="Calibri"/>
          <w:sz w:val="22"/>
          <w:szCs w:val="22"/>
          <w:lang w:val="es-CR"/>
        </w:rPr>
        <w:tab/>
      </w:r>
      <w:r w:rsidRPr="00BD1881">
        <w:rPr>
          <w:rFonts w:ascii="Calibri" w:hAnsi="Calibri" w:cs="Calibri"/>
          <w:sz w:val="22"/>
          <w:szCs w:val="22"/>
          <w:lang w:val="es-CR"/>
        </w:rPr>
        <w:tab/>
        <w:t>30%</w:t>
      </w:r>
      <w:r w:rsidRPr="00BD1881">
        <w:rPr>
          <w:rFonts w:ascii="Calibri" w:hAnsi="Calibri" w:cs="Calibri"/>
          <w:sz w:val="22"/>
          <w:szCs w:val="22"/>
          <w:lang w:val="es-CR"/>
        </w:rPr>
        <w:tab/>
      </w:r>
      <w:r w:rsidRPr="00BD1881">
        <w:rPr>
          <w:rFonts w:ascii="Calibri" w:hAnsi="Calibri" w:cs="Calibri"/>
          <w:sz w:val="22"/>
          <w:szCs w:val="22"/>
          <w:lang w:val="es-CR"/>
        </w:rPr>
        <w:tab/>
      </w:r>
    </w:p>
    <w:p w14:paraId="5D9328DD" w14:textId="5E4A35BE" w:rsidR="00B15AAF" w:rsidRPr="00BD1881" w:rsidRDefault="00B15AAF" w:rsidP="00B15AAF">
      <w:pPr>
        <w:pStyle w:val="Sangradetextonormal"/>
        <w:spacing w:after="0" w:line="360" w:lineRule="auto"/>
        <w:ind w:left="426"/>
        <w:jc w:val="both"/>
        <w:rPr>
          <w:rFonts w:ascii="Calibri" w:hAnsi="Calibri" w:cs="Calibri"/>
          <w:sz w:val="22"/>
          <w:szCs w:val="22"/>
          <w:lang w:val="es-CR"/>
        </w:rPr>
      </w:pPr>
      <w:r w:rsidRPr="00BD1881">
        <w:rPr>
          <w:rFonts w:ascii="Calibri" w:hAnsi="Calibri" w:cs="Calibri"/>
          <w:sz w:val="22"/>
          <w:szCs w:val="22"/>
          <w:lang w:val="es-CR"/>
        </w:rPr>
        <w:t>Proyecto 2</w:t>
      </w:r>
      <w:r w:rsidRPr="00BD1881">
        <w:rPr>
          <w:rFonts w:ascii="Calibri" w:hAnsi="Calibri" w:cs="Calibri"/>
          <w:sz w:val="22"/>
          <w:szCs w:val="22"/>
          <w:lang w:val="es-CR"/>
        </w:rPr>
        <w:tab/>
      </w:r>
      <w:r w:rsidRPr="00BD1881">
        <w:rPr>
          <w:rFonts w:ascii="Calibri" w:hAnsi="Calibri" w:cs="Calibri"/>
          <w:sz w:val="22"/>
          <w:szCs w:val="22"/>
          <w:lang w:val="es-CR"/>
        </w:rPr>
        <w:tab/>
        <w:t>Tema 3</w:t>
      </w:r>
      <w:r w:rsidRPr="00BD1881">
        <w:rPr>
          <w:rFonts w:ascii="Calibri" w:hAnsi="Calibri" w:cs="Calibri"/>
          <w:sz w:val="22"/>
          <w:szCs w:val="22"/>
          <w:lang w:val="es-CR"/>
        </w:rPr>
        <w:tab/>
      </w:r>
      <w:r w:rsidRPr="00BD1881">
        <w:rPr>
          <w:rFonts w:ascii="Calibri" w:hAnsi="Calibri" w:cs="Calibri"/>
          <w:sz w:val="22"/>
          <w:szCs w:val="22"/>
          <w:lang w:val="es-CR"/>
        </w:rPr>
        <w:tab/>
      </w:r>
      <w:r w:rsidRPr="00BD1881">
        <w:rPr>
          <w:rFonts w:ascii="Calibri" w:hAnsi="Calibri" w:cs="Calibri"/>
          <w:sz w:val="22"/>
          <w:szCs w:val="22"/>
          <w:lang w:val="es-CR"/>
        </w:rPr>
        <w:tab/>
      </w:r>
      <w:r w:rsidRPr="00BD1881">
        <w:rPr>
          <w:rFonts w:ascii="Calibri" w:hAnsi="Calibri" w:cs="Calibri"/>
          <w:sz w:val="22"/>
          <w:szCs w:val="22"/>
          <w:lang w:val="es-CR"/>
        </w:rPr>
        <w:tab/>
        <w:t>35%</w:t>
      </w:r>
      <w:r w:rsidRPr="00BD1881">
        <w:rPr>
          <w:rFonts w:ascii="Calibri" w:hAnsi="Calibri" w:cs="Calibri"/>
          <w:sz w:val="22"/>
          <w:szCs w:val="22"/>
          <w:lang w:val="es-CR"/>
        </w:rPr>
        <w:tab/>
      </w:r>
      <w:r w:rsidRPr="00BD1881">
        <w:rPr>
          <w:rFonts w:ascii="Calibri" w:hAnsi="Calibri" w:cs="Calibri"/>
          <w:sz w:val="22"/>
          <w:szCs w:val="22"/>
          <w:lang w:val="es-CR"/>
        </w:rPr>
        <w:tab/>
      </w:r>
    </w:p>
    <w:p w14:paraId="71939B2C" w14:textId="5FFCA52B" w:rsidR="00B15AAF" w:rsidRPr="00BD1881" w:rsidRDefault="00B15AAF" w:rsidP="00B15AAF">
      <w:pPr>
        <w:pStyle w:val="Sangradetextonormal"/>
        <w:spacing w:after="0" w:line="360" w:lineRule="auto"/>
        <w:ind w:left="426"/>
        <w:jc w:val="both"/>
        <w:rPr>
          <w:rFonts w:ascii="Calibri" w:hAnsi="Calibri" w:cs="Calibri"/>
          <w:sz w:val="22"/>
          <w:szCs w:val="22"/>
          <w:lang w:val="es-CR"/>
        </w:rPr>
      </w:pPr>
      <w:r w:rsidRPr="00BD1881">
        <w:rPr>
          <w:rFonts w:ascii="Calibri" w:hAnsi="Calibri" w:cs="Calibri"/>
          <w:sz w:val="22"/>
          <w:szCs w:val="22"/>
          <w:lang w:val="es-CR"/>
        </w:rPr>
        <w:t>Proyecto 3</w:t>
      </w:r>
      <w:r w:rsidRPr="00BD1881">
        <w:rPr>
          <w:rFonts w:ascii="Calibri" w:hAnsi="Calibri" w:cs="Calibri"/>
          <w:sz w:val="22"/>
          <w:szCs w:val="22"/>
          <w:lang w:val="es-CR"/>
        </w:rPr>
        <w:tab/>
      </w:r>
      <w:r w:rsidRPr="00BD1881">
        <w:rPr>
          <w:rFonts w:ascii="Calibri" w:hAnsi="Calibri" w:cs="Calibri"/>
          <w:sz w:val="22"/>
          <w:szCs w:val="22"/>
          <w:lang w:val="es-CR"/>
        </w:rPr>
        <w:tab/>
        <w:t>Tema 4</w:t>
      </w:r>
      <w:r w:rsidRPr="00BD1881">
        <w:rPr>
          <w:rFonts w:ascii="Calibri" w:hAnsi="Calibri" w:cs="Calibri"/>
          <w:sz w:val="22"/>
          <w:szCs w:val="22"/>
          <w:lang w:val="es-CR"/>
        </w:rPr>
        <w:tab/>
      </w:r>
      <w:r w:rsidRPr="00BD1881">
        <w:rPr>
          <w:rFonts w:ascii="Calibri" w:hAnsi="Calibri" w:cs="Calibri"/>
          <w:sz w:val="22"/>
          <w:szCs w:val="22"/>
          <w:lang w:val="es-CR"/>
        </w:rPr>
        <w:tab/>
      </w:r>
      <w:r w:rsidRPr="00BD1881">
        <w:rPr>
          <w:rFonts w:ascii="Calibri" w:hAnsi="Calibri" w:cs="Calibri"/>
          <w:sz w:val="22"/>
          <w:szCs w:val="22"/>
          <w:lang w:val="es-CR"/>
        </w:rPr>
        <w:tab/>
      </w:r>
      <w:r w:rsidRPr="00BD1881">
        <w:rPr>
          <w:rFonts w:ascii="Calibri" w:hAnsi="Calibri" w:cs="Calibri"/>
          <w:sz w:val="22"/>
          <w:szCs w:val="22"/>
          <w:lang w:val="es-CR"/>
        </w:rPr>
        <w:tab/>
        <w:t>35%</w:t>
      </w:r>
      <w:r w:rsidRPr="00BD1881">
        <w:rPr>
          <w:rFonts w:ascii="Calibri" w:hAnsi="Calibri" w:cs="Calibri"/>
          <w:sz w:val="22"/>
          <w:szCs w:val="22"/>
          <w:lang w:val="es-CR"/>
        </w:rPr>
        <w:tab/>
      </w:r>
      <w:r w:rsidRPr="00BD1881">
        <w:rPr>
          <w:rFonts w:ascii="Calibri" w:hAnsi="Calibri" w:cs="Calibri"/>
          <w:sz w:val="22"/>
          <w:szCs w:val="22"/>
          <w:lang w:val="es-CR"/>
        </w:rPr>
        <w:tab/>
      </w:r>
    </w:p>
    <w:p w14:paraId="46B4CE9C" w14:textId="77777777" w:rsidR="00B15AAF" w:rsidRPr="00BD1881" w:rsidRDefault="00B15AAF" w:rsidP="00B15AAF">
      <w:pPr>
        <w:autoSpaceDE w:val="0"/>
        <w:autoSpaceDN w:val="0"/>
        <w:adjustRightInd w:val="0"/>
        <w:ind w:left="426"/>
        <w:jc w:val="both"/>
        <w:rPr>
          <w:rFonts w:ascii="Calibri" w:hAnsi="Calibri" w:cs="Calibri"/>
          <w:lang w:val="es-CR"/>
        </w:rPr>
      </w:pPr>
    </w:p>
    <w:p w14:paraId="2167189B" w14:textId="54EF7589"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lang w:val="es-CR"/>
        </w:rPr>
      </w:pPr>
      <w:r w:rsidRPr="00BD1881">
        <w:rPr>
          <w:rFonts w:ascii="Calibri" w:hAnsi="Calibri" w:cs="Calibri"/>
          <w:b/>
          <w:lang w:val="es-CR"/>
        </w:rPr>
        <w:br w:type="page"/>
      </w:r>
      <w:r w:rsidRPr="00BD1881">
        <w:rPr>
          <w:rFonts w:ascii="Calibri" w:hAnsi="Calibri" w:cs="Calibri"/>
          <w:b/>
          <w:lang w:val="es-CR"/>
        </w:rPr>
        <w:lastRenderedPageBreak/>
        <w:t>Cronograma:</w:t>
      </w:r>
    </w:p>
    <w:p w14:paraId="0B27B54C" w14:textId="77777777" w:rsidR="00B15AAF" w:rsidRPr="00BD1881" w:rsidRDefault="00B15AAF" w:rsidP="00B15AAF">
      <w:pPr>
        <w:rPr>
          <w:rFonts w:ascii="Calibri" w:hAnsi="Calibri" w:cs="Calibri"/>
          <w:sz w:val="18"/>
          <w:lang w:val="es-CR"/>
        </w:rPr>
      </w:pPr>
    </w:p>
    <w:tbl>
      <w:tblPr>
        <w:tblW w:w="5000" w:type="pct"/>
        <w:jc w:val="center"/>
        <w:tblCellMar>
          <w:left w:w="70" w:type="dxa"/>
          <w:right w:w="70" w:type="dxa"/>
        </w:tblCellMar>
        <w:tblLook w:val="04A0" w:firstRow="1" w:lastRow="0" w:firstColumn="1" w:lastColumn="0" w:noHBand="0" w:noVBand="1"/>
      </w:tblPr>
      <w:tblGrid>
        <w:gridCol w:w="1033"/>
        <w:gridCol w:w="1033"/>
        <w:gridCol w:w="1275"/>
        <w:gridCol w:w="3818"/>
        <w:gridCol w:w="2387"/>
      </w:tblGrid>
      <w:tr w:rsidR="00E273A9" w:rsidRPr="00BD1881" w14:paraId="4128F052" w14:textId="281DCF23" w:rsidTr="0081232F">
        <w:trPr>
          <w:trHeight w:val="510"/>
          <w:jc w:val="center"/>
        </w:trPr>
        <w:tc>
          <w:tcPr>
            <w:tcW w:w="54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2E6ED" w14:textId="48FF5271" w:rsidR="00D24410" w:rsidRPr="00BD1881" w:rsidRDefault="00D24410" w:rsidP="00D24410">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Sem</w:t>
            </w:r>
            <w:r w:rsidRPr="00BD1881">
              <w:rPr>
                <w:rFonts w:ascii="Calibri" w:hAnsi="Calibri" w:cs="Calibri"/>
                <w:b/>
                <w:bCs/>
                <w:color w:val="000000"/>
                <w:sz w:val="20"/>
                <w:szCs w:val="20"/>
                <w:lang w:val="es-CR" w:eastAsia="es-CR"/>
              </w:rPr>
              <w:t>ana</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14:paraId="111E25B9" w14:textId="6463BEFD" w:rsidR="00D24410" w:rsidRPr="00BD1881" w:rsidRDefault="00D24410" w:rsidP="00D24410">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Fecha</w:t>
            </w:r>
          </w:p>
        </w:tc>
        <w:tc>
          <w:tcPr>
            <w:tcW w:w="668" w:type="pct"/>
            <w:tcBorders>
              <w:top w:val="single" w:sz="4" w:space="0" w:color="auto"/>
              <w:left w:val="nil"/>
              <w:bottom w:val="single" w:sz="4" w:space="0" w:color="auto"/>
              <w:right w:val="single" w:sz="4" w:space="0" w:color="auto"/>
            </w:tcBorders>
            <w:vAlign w:val="center"/>
          </w:tcPr>
          <w:p w14:paraId="1C99BC75" w14:textId="4A8717E8" w:rsidR="00D24410" w:rsidRPr="00BD1881" w:rsidRDefault="00D24410" w:rsidP="00D24410">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Contenidos</w:t>
            </w:r>
          </w:p>
        </w:tc>
        <w:tc>
          <w:tcPr>
            <w:tcW w:w="2000" w:type="pct"/>
            <w:tcBorders>
              <w:top w:val="single" w:sz="4" w:space="0" w:color="auto"/>
              <w:left w:val="single" w:sz="4" w:space="0" w:color="auto"/>
              <w:bottom w:val="single" w:sz="4" w:space="0" w:color="auto"/>
              <w:right w:val="single" w:sz="4" w:space="0" w:color="auto"/>
            </w:tcBorders>
            <w:vAlign w:val="center"/>
          </w:tcPr>
          <w:p w14:paraId="5FB4ADF7" w14:textId="5C7BC8E0" w:rsidR="00D24410" w:rsidRPr="00BD1881" w:rsidRDefault="00D24410" w:rsidP="00D24410">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Actividades</w:t>
            </w:r>
          </w:p>
        </w:tc>
        <w:tc>
          <w:tcPr>
            <w:tcW w:w="1250" w:type="pct"/>
            <w:tcBorders>
              <w:top w:val="single" w:sz="4" w:space="0" w:color="auto"/>
              <w:left w:val="single" w:sz="4" w:space="0" w:color="auto"/>
              <w:bottom w:val="single" w:sz="4" w:space="0" w:color="auto"/>
              <w:right w:val="single" w:sz="4" w:space="0" w:color="auto"/>
            </w:tcBorders>
            <w:vAlign w:val="center"/>
          </w:tcPr>
          <w:p w14:paraId="1AA043D7" w14:textId="4E0A9DEF" w:rsidR="00D24410" w:rsidRPr="00BD1881" w:rsidRDefault="00D24410" w:rsidP="00D24410">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Recursos didácticos requeridos</w:t>
            </w:r>
          </w:p>
        </w:tc>
      </w:tr>
      <w:tr w:rsidR="00E273A9" w:rsidRPr="00BD1881" w14:paraId="24123741" w14:textId="11574595"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5A984D8F" w14:textId="77777777"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w:t>
            </w:r>
          </w:p>
        </w:tc>
        <w:tc>
          <w:tcPr>
            <w:tcW w:w="541" w:type="pct"/>
            <w:tcBorders>
              <w:top w:val="nil"/>
              <w:left w:val="nil"/>
              <w:bottom w:val="single" w:sz="4" w:space="0" w:color="auto"/>
              <w:right w:val="single" w:sz="4" w:space="0" w:color="auto"/>
            </w:tcBorders>
            <w:shd w:val="clear" w:color="auto" w:fill="auto"/>
            <w:noWrap/>
            <w:vAlign w:val="center"/>
          </w:tcPr>
          <w:p w14:paraId="13039225" w14:textId="3B70175B" w:rsidR="00D12D4E" w:rsidRPr="00BD1881" w:rsidRDefault="00D12D4E" w:rsidP="00730A83">
            <w:pPr>
              <w:jc w:val="right"/>
              <w:rPr>
                <w:rFonts w:ascii="Calibri" w:hAnsi="Calibri" w:cs="Calibri"/>
                <w:color w:val="000000"/>
                <w:sz w:val="20"/>
                <w:szCs w:val="20"/>
                <w:lang w:val="es-CR" w:eastAsia="es-CR"/>
              </w:rPr>
            </w:pPr>
            <w:r w:rsidRPr="00BD1881">
              <w:rPr>
                <w:rFonts w:ascii="Calibri" w:hAnsi="Calibri" w:cs="Calibri"/>
                <w:color w:val="000000"/>
                <w:sz w:val="20"/>
                <w:szCs w:val="20"/>
              </w:rPr>
              <w:t>11-Ago</w:t>
            </w:r>
          </w:p>
        </w:tc>
        <w:tc>
          <w:tcPr>
            <w:tcW w:w="668" w:type="pct"/>
            <w:tcBorders>
              <w:top w:val="single" w:sz="4" w:space="0" w:color="auto"/>
              <w:left w:val="nil"/>
              <w:bottom w:val="single" w:sz="4" w:space="0" w:color="auto"/>
              <w:right w:val="single" w:sz="4" w:space="0" w:color="auto"/>
            </w:tcBorders>
            <w:vAlign w:val="center"/>
          </w:tcPr>
          <w:p w14:paraId="2CC93ED4" w14:textId="077713D0"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1.1 a 1.2</w:t>
            </w:r>
          </w:p>
        </w:tc>
        <w:tc>
          <w:tcPr>
            <w:tcW w:w="2000" w:type="pct"/>
            <w:tcBorders>
              <w:top w:val="single" w:sz="4" w:space="0" w:color="auto"/>
              <w:left w:val="single" w:sz="4" w:space="0" w:color="auto"/>
              <w:bottom w:val="single" w:sz="4" w:space="0" w:color="auto"/>
              <w:right w:val="single" w:sz="4" w:space="0" w:color="auto"/>
            </w:tcBorders>
            <w:vAlign w:val="center"/>
          </w:tcPr>
          <w:p w14:paraId="7F8E861A" w14:textId="70AAE82A" w:rsidR="00D12D4E" w:rsidRPr="00BD1881" w:rsidRDefault="00B5610A" w:rsidP="00E273A9">
            <w:pP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Sesión virtual por medio de la plataforma institucional.</w:t>
            </w:r>
            <w:r w:rsidR="00E273A9" w:rsidRPr="00BD1881">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Presentación del curso.</w:t>
            </w:r>
            <w:r w:rsidRPr="00BD1881">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Tema 1</w:t>
            </w:r>
          </w:p>
        </w:tc>
        <w:tc>
          <w:tcPr>
            <w:tcW w:w="1250" w:type="pct"/>
            <w:vMerge w:val="restart"/>
            <w:tcBorders>
              <w:top w:val="single" w:sz="4" w:space="0" w:color="auto"/>
              <w:left w:val="single" w:sz="4" w:space="0" w:color="auto"/>
              <w:right w:val="single" w:sz="4" w:space="0" w:color="auto"/>
            </w:tcBorders>
            <w:vAlign w:val="center"/>
          </w:tcPr>
          <w:p w14:paraId="616092A9" w14:textId="77777777" w:rsidR="00D12D4E" w:rsidRPr="00BD1881" w:rsidRDefault="00D12D4E" w:rsidP="00D12D4E">
            <w:pPr>
              <w:rPr>
                <w:rFonts w:ascii="Calibri" w:hAnsi="Calibri" w:cs="Calibri"/>
                <w:color w:val="000000"/>
                <w:sz w:val="20"/>
                <w:szCs w:val="20"/>
              </w:rPr>
            </w:pPr>
            <w:r w:rsidRPr="00BD1881">
              <w:rPr>
                <w:rFonts w:ascii="Calibri" w:hAnsi="Calibri" w:cs="Calibri"/>
                <w:color w:val="000000"/>
                <w:sz w:val="20"/>
                <w:szCs w:val="20"/>
              </w:rPr>
              <w:t>MS. Teams</w:t>
            </w:r>
          </w:p>
          <w:p w14:paraId="50E756A1" w14:textId="77777777" w:rsidR="00D12D4E" w:rsidRPr="00BD1881" w:rsidRDefault="00D12D4E" w:rsidP="00D12D4E">
            <w:pPr>
              <w:rPr>
                <w:rFonts w:ascii="Calibri" w:hAnsi="Calibri" w:cs="Calibri"/>
                <w:color w:val="000000"/>
                <w:sz w:val="20"/>
                <w:szCs w:val="20"/>
              </w:rPr>
            </w:pPr>
            <w:r w:rsidRPr="00BD1881">
              <w:rPr>
                <w:rFonts w:ascii="Calibri" w:hAnsi="Calibri" w:cs="Calibri"/>
                <w:color w:val="000000"/>
                <w:sz w:val="20"/>
                <w:szCs w:val="20"/>
              </w:rPr>
              <w:t>Aula Virtual</w:t>
            </w:r>
          </w:p>
          <w:p w14:paraId="55F33448" w14:textId="77777777" w:rsidR="00D12D4E" w:rsidRPr="00BD1881" w:rsidRDefault="00D12D4E" w:rsidP="00D12D4E">
            <w:pPr>
              <w:rPr>
                <w:rFonts w:ascii="Calibri" w:hAnsi="Calibri" w:cs="Calibri"/>
                <w:color w:val="000000"/>
                <w:sz w:val="20"/>
                <w:szCs w:val="20"/>
              </w:rPr>
            </w:pPr>
            <w:r w:rsidRPr="00BD1881">
              <w:rPr>
                <w:rFonts w:ascii="Calibri" w:hAnsi="Calibri" w:cs="Calibri"/>
                <w:color w:val="000000"/>
                <w:sz w:val="20"/>
                <w:szCs w:val="20"/>
              </w:rPr>
              <w:t>Internet</w:t>
            </w:r>
          </w:p>
          <w:p w14:paraId="5C151AA0" w14:textId="6E29872B" w:rsidR="00D12D4E" w:rsidRPr="00BD1881" w:rsidRDefault="00D12D4E" w:rsidP="00D12D4E">
            <w:pPr>
              <w:rPr>
                <w:rFonts w:ascii="Calibri" w:hAnsi="Calibri" w:cs="Calibri"/>
                <w:color w:val="000000"/>
                <w:sz w:val="20"/>
                <w:szCs w:val="20"/>
                <w:lang w:val="es-CR" w:eastAsia="es-CR"/>
              </w:rPr>
            </w:pPr>
            <w:r w:rsidRPr="00BD1881">
              <w:rPr>
                <w:rFonts w:ascii="Calibri" w:hAnsi="Calibri" w:cs="Calibri"/>
                <w:color w:val="000000"/>
                <w:sz w:val="20"/>
                <w:szCs w:val="20"/>
              </w:rPr>
              <w:t>Correo electrónico</w:t>
            </w:r>
          </w:p>
        </w:tc>
      </w:tr>
      <w:tr w:rsidR="00E273A9" w:rsidRPr="00BD1881" w14:paraId="56A82DF5" w14:textId="30AB607D"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69DE71A2" w14:textId="77777777"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2</w:t>
            </w:r>
          </w:p>
        </w:tc>
        <w:tc>
          <w:tcPr>
            <w:tcW w:w="541" w:type="pct"/>
            <w:tcBorders>
              <w:top w:val="nil"/>
              <w:left w:val="nil"/>
              <w:bottom w:val="single" w:sz="4" w:space="0" w:color="auto"/>
              <w:right w:val="single" w:sz="4" w:space="0" w:color="auto"/>
            </w:tcBorders>
            <w:shd w:val="clear" w:color="auto" w:fill="auto"/>
            <w:noWrap/>
            <w:vAlign w:val="center"/>
          </w:tcPr>
          <w:p w14:paraId="23C801D8" w14:textId="563CDF64" w:rsidR="00D12D4E" w:rsidRPr="00BD1881" w:rsidRDefault="00D12D4E" w:rsidP="00730A83">
            <w:pPr>
              <w:jc w:val="right"/>
              <w:rPr>
                <w:rFonts w:ascii="Calibri" w:hAnsi="Calibri" w:cs="Calibri"/>
                <w:color w:val="000000"/>
                <w:sz w:val="20"/>
                <w:szCs w:val="20"/>
                <w:lang w:val="es-CR" w:eastAsia="es-CR"/>
              </w:rPr>
            </w:pPr>
            <w:r w:rsidRPr="00BD1881">
              <w:rPr>
                <w:rFonts w:ascii="Calibri" w:hAnsi="Calibri" w:cs="Calibri"/>
                <w:color w:val="000000"/>
                <w:sz w:val="20"/>
                <w:szCs w:val="20"/>
              </w:rPr>
              <w:t>18-Ago</w:t>
            </w:r>
          </w:p>
        </w:tc>
        <w:tc>
          <w:tcPr>
            <w:tcW w:w="668" w:type="pct"/>
            <w:tcBorders>
              <w:top w:val="single" w:sz="4" w:space="0" w:color="auto"/>
              <w:left w:val="nil"/>
              <w:bottom w:val="single" w:sz="4" w:space="0" w:color="auto"/>
              <w:right w:val="single" w:sz="4" w:space="0" w:color="auto"/>
            </w:tcBorders>
            <w:vAlign w:val="center"/>
          </w:tcPr>
          <w:p w14:paraId="15F575E2" w14:textId="2C578BCA"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1.3</w:t>
            </w:r>
          </w:p>
        </w:tc>
        <w:tc>
          <w:tcPr>
            <w:tcW w:w="2000" w:type="pct"/>
            <w:tcBorders>
              <w:top w:val="nil"/>
              <w:left w:val="single" w:sz="4" w:space="0" w:color="auto"/>
              <w:bottom w:val="single" w:sz="4" w:space="0" w:color="auto"/>
              <w:right w:val="single" w:sz="4" w:space="0" w:color="auto"/>
            </w:tcBorders>
            <w:vAlign w:val="center"/>
          </w:tcPr>
          <w:p w14:paraId="4D248D27" w14:textId="0964AB7F" w:rsidR="00D12D4E" w:rsidRPr="00BD1881" w:rsidRDefault="00B5610A" w:rsidP="00E273A9">
            <w:pPr>
              <w:rPr>
                <w:rFonts w:ascii="Calibri" w:hAnsi="Calibri" w:cs="Calibri"/>
                <w:color w:val="000000"/>
                <w:sz w:val="20"/>
                <w:szCs w:val="20"/>
                <w:lang w:val="es-CR" w:eastAsia="es-CR"/>
              </w:rPr>
            </w:pPr>
            <w:r w:rsidRPr="00E273A9">
              <w:rPr>
                <w:rFonts w:ascii="Calibri" w:hAnsi="Calibri" w:cs="Calibri"/>
                <w:color w:val="000000"/>
                <w:sz w:val="20"/>
                <w:szCs w:val="20"/>
                <w:lang w:val="es-CR" w:eastAsia="es-CR"/>
              </w:rPr>
              <w:t>Sesión virtual por medio de la plataforma institucional.</w:t>
            </w:r>
            <w:r w:rsidR="00E273A9" w:rsidRPr="00E273A9">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Tema 1.</w:t>
            </w:r>
            <w:r w:rsidRPr="00BD1881">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Práctica 1</w:t>
            </w:r>
          </w:p>
        </w:tc>
        <w:tc>
          <w:tcPr>
            <w:tcW w:w="1250" w:type="pct"/>
            <w:vMerge/>
            <w:tcBorders>
              <w:left w:val="single" w:sz="4" w:space="0" w:color="auto"/>
              <w:right w:val="single" w:sz="4" w:space="0" w:color="auto"/>
            </w:tcBorders>
            <w:vAlign w:val="center"/>
          </w:tcPr>
          <w:p w14:paraId="39A1789F" w14:textId="77777777" w:rsidR="00D12D4E" w:rsidRPr="00BD1881" w:rsidRDefault="00D12D4E" w:rsidP="00D12D4E">
            <w:pPr>
              <w:rPr>
                <w:rFonts w:ascii="Calibri" w:hAnsi="Calibri" w:cs="Calibri"/>
                <w:color w:val="000000"/>
                <w:sz w:val="20"/>
                <w:szCs w:val="20"/>
                <w:lang w:val="es-CR" w:eastAsia="es-CR"/>
              </w:rPr>
            </w:pPr>
          </w:p>
        </w:tc>
      </w:tr>
      <w:tr w:rsidR="00E273A9" w:rsidRPr="00BD1881" w14:paraId="1F1B4E8E" w14:textId="029D441B"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0CF80293" w14:textId="77777777"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3</w:t>
            </w:r>
          </w:p>
        </w:tc>
        <w:tc>
          <w:tcPr>
            <w:tcW w:w="541" w:type="pct"/>
            <w:tcBorders>
              <w:top w:val="nil"/>
              <w:left w:val="nil"/>
              <w:bottom w:val="single" w:sz="4" w:space="0" w:color="auto"/>
              <w:right w:val="single" w:sz="4" w:space="0" w:color="auto"/>
            </w:tcBorders>
            <w:shd w:val="clear" w:color="auto" w:fill="auto"/>
            <w:noWrap/>
            <w:vAlign w:val="center"/>
          </w:tcPr>
          <w:p w14:paraId="630C1F62" w14:textId="7852D74A" w:rsidR="00D12D4E" w:rsidRPr="00BD1881" w:rsidRDefault="00D12D4E" w:rsidP="00730A83">
            <w:pPr>
              <w:jc w:val="right"/>
              <w:rPr>
                <w:rFonts w:ascii="Calibri" w:hAnsi="Calibri" w:cs="Calibri"/>
                <w:color w:val="000000"/>
                <w:sz w:val="20"/>
                <w:szCs w:val="20"/>
                <w:lang w:val="es-CR" w:eastAsia="es-CR"/>
              </w:rPr>
            </w:pPr>
            <w:r w:rsidRPr="00BD1881">
              <w:rPr>
                <w:rFonts w:ascii="Calibri" w:hAnsi="Calibri" w:cs="Calibri"/>
                <w:color w:val="000000"/>
                <w:sz w:val="20"/>
                <w:szCs w:val="20"/>
              </w:rPr>
              <w:t>25-Ago</w:t>
            </w:r>
          </w:p>
        </w:tc>
        <w:tc>
          <w:tcPr>
            <w:tcW w:w="668" w:type="pct"/>
            <w:tcBorders>
              <w:top w:val="single" w:sz="4" w:space="0" w:color="auto"/>
              <w:left w:val="nil"/>
              <w:bottom w:val="single" w:sz="4" w:space="0" w:color="auto"/>
              <w:right w:val="single" w:sz="4" w:space="0" w:color="auto"/>
            </w:tcBorders>
            <w:vAlign w:val="center"/>
          </w:tcPr>
          <w:p w14:paraId="273FCBD3" w14:textId="5BD3935A"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1.3 a 1.4</w:t>
            </w:r>
          </w:p>
        </w:tc>
        <w:tc>
          <w:tcPr>
            <w:tcW w:w="2000" w:type="pct"/>
            <w:tcBorders>
              <w:top w:val="nil"/>
              <w:left w:val="single" w:sz="4" w:space="0" w:color="auto"/>
              <w:bottom w:val="single" w:sz="4" w:space="0" w:color="auto"/>
              <w:right w:val="single" w:sz="4" w:space="0" w:color="auto"/>
            </w:tcBorders>
            <w:vAlign w:val="center"/>
          </w:tcPr>
          <w:p w14:paraId="79B60A62" w14:textId="74F850B6" w:rsidR="00D12D4E" w:rsidRPr="00BD1881" w:rsidRDefault="00B5610A" w:rsidP="00E273A9">
            <w:pPr>
              <w:rPr>
                <w:rFonts w:ascii="Calibri" w:hAnsi="Calibri" w:cs="Calibri"/>
                <w:color w:val="000000"/>
                <w:sz w:val="20"/>
                <w:szCs w:val="20"/>
                <w:lang w:val="es-CR" w:eastAsia="es-CR"/>
              </w:rPr>
            </w:pPr>
            <w:r w:rsidRPr="00E273A9">
              <w:rPr>
                <w:rFonts w:ascii="Calibri" w:hAnsi="Calibri" w:cs="Calibri"/>
                <w:color w:val="000000"/>
                <w:sz w:val="20"/>
                <w:szCs w:val="20"/>
                <w:lang w:val="es-CR" w:eastAsia="es-CR"/>
              </w:rPr>
              <w:t>Sesión virtual por medio de la plataforma institucional.</w:t>
            </w:r>
            <w:r w:rsidR="00E273A9" w:rsidRPr="00E273A9">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Tema 1</w:t>
            </w:r>
          </w:p>
        </w:tc>
        <w:tc>
          <w:tcPr>
            <w:tcW w:w="1250" w:type="pct"/>
            <w:vMerge/>
            <w:tcBorders>
              <w:left w:val="single" w:sz="4" w:space="0" w:color="auto"/>
              <w:right w:val="single" w:sz="4" w:space="0" w:color="auto"/>
            </w:tcBorders>
            <w:vAlign w:val="center"/>
          </w:tcPr>
          <w:p w14:paraId="664A7934" w14:textId="77777777" w:rsidR="00D12D4E" w:rsidRPr="00BD1881" w:rsidRDefault="00D12D4E" w:rsidP="00D12D4E">
            <w:pPr>
              <w:rPr>
                <w:rFonts w:ascii="Calibri" w:hAnsi="Calibri" w:cs="Calibri"/>
                <w:color w:val="000000"/>
                <w:sz w:val="20"/>
                <w:szCs w:val="20"/>
                <w:lang w:val="es-CR" w:eastAsia="es-CR"/>
              </w:rPr>
            </w:pPr>
          </w:p>
        </w:tc>
      </w:tr>
      <w:tr w:rsidR="00E273A9" w:rsidRPr="00BD1881" w14:paraId="115993F9" w14:textId="52189EFA"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75A15807" w14:textId="77777777"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4</w:t>
            </w:r>
          </w:p>
        </w:tc>
        <w:tc>
          <w:tcPr>
            <w:tcW w:w="541" w:type="pct"/>
            <w:tcBorders>
              <w:top w:val="nil"/>
              <w:left w:val="nil"/>
              <w:bottom w:val="single" w:sz="4" w:space="0" w:color="auto"/>
              <w:right w:val="single" w:sz="4" w:space="0" w:color="auto"/>
            </w:tcBorders>
            <w:shd w:val="clear" w:color="auto" w:fill="auto"/>
            <w:noWrap/>
            <w:vAlign w:val="center"/>
          </w:tcPr>
          <w:p w14:paraId="24DA7A58" w14:textId="1D1A3B87" w:rsidR="00D12D4E" w:rsidRPr="00BD1881" w:rsidRDefault="00D12D4E" w:rsidP="00730A83">
            <w:pPr>
              <w:jc w:val="right"/>
              <w:rPr>
                <w:rFonts w:ascii="Calibri" w:hAnsi="Calibri" w:cs="Calibri"/>
                <w:color w:val="000000"/>
                <w:sz w:val="20"/>
                <w:szCs w:val="20"/>
                <w:lang w:val="es-CR" w:eastAsia="es-CR"/>
              </w:rPr>
            </w:pPr>
            <w:r w:rsidRPr="00BD1881">
              <w:rPr>
                <w:rFonts w:ascii="Calibri" w:hAnsi="Calibri" w:cs="Calibri"/>
                <w:color w:val="000000"/>
                <w:sz w:val="20"/>
                <w:szCs w:val="20"/>
              </w:rPr>
              <w:t>1-Sep</w:t>
            </w:r>
          </w:p>
        </w:tc>
        <w:tc>
          <w:tcPr>
            <w:tcW w:w="668" w:type="pct"/>
            <w:tcBorders>
              <w:top w:val="single" w:sz="4" w:space="0" w:color="auto"/>
              <w:left w:val="nil"/>
              <w:bottom w:val="single" w:sz="4" w:space="0" w:color="auto"/>
              <w:right w:val="single" w:sz="4" w:space="0" w:color="auto"/>
            </w:tcBorders>
            <w:vAlign w:val="center"/>
          </w:tcPr>
          <w:p w14:paraId="6F88F6EC" w14:textId="65144317" w:rsidR="00D12D4E" w:rsidRPr="00BD1881" w:rsidRDefault="00D12D4E" w:rsidP="00730A83">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1.5 a 1.6</w:t>
            </w:r>
          </w:p>
        </w:tc>
        <w:tc>
          <w:tcPr>
            <w:tcW w:w="2000" w:type="pct"/>
            <w:tcBorders>
              <w:top w:val="single" w:sz="4" w:space="0" w:color="auto"/>
              <w:left w:val="single" w:sz="4" w:space="0" w:color="auto"/>
              <w:bottom w:val="single" w:sz="4" w:space="0" w:color="auto"/>
              <w:right w:val="single" w:sz="4" w:space="0" w:color="auto"/>
            </w:tcBorders>
            <w:vAlign w:val="center"/>
          </w:tcPr>
          <w:p w14:paraId="7CA67071" w14:textId="49B0015E" w:rsidR="00D12D4E" w:rsidRPr="00BD1881" w:rsidRDefault="00B5610A" w:rsidP="00E273A9">
            <w:pPr>
              <w:rPr>
                <w:rFonts w:ascii="Calibri" w:hAnsi="Calibri" w:cs="Calibri"/>
                <w:color w:val="000000"/>
                <w:sz w:val="20"/>
                <w:szCs w:val="20"/>
                <w:lang w:val="es-CR" w:eastAsia="es-CR"/>
              </w:rPr>
            </w:pPr>
            <w:r w:rsidRPr="00E273A9">
              <w:rPr>
                <w:rFonts w:ascii="Calibri" w:hAnsi="Calibri" w:cs="Calibri"/>
                <w:color w:val="000000"/>
                <w:sz w:val="20"/>
                <w:szCs w:val="20"/>
                <w:lang w:val="es-CR" w:eastAsia="es-CR"/>
              </w:rPr>
              <w:t>Sesión virtual por medio de la plataforma institucional.</w:t>
            </w:r>
            <w:r w:rsidR="00E273A9" w:rsidRPr="00E273A9">
              <w:rPr>
                <w:rFonts w:ascii="Calibri" w:hAnsi="Calibri" w:cs="Calibri"/>
                <w:color w:val="000000"/>
                <w:sz w:val="20"/>
                <w:szCs w:val="20"/>
                <w:lang w:val="es-CR" w:eastAsia="es-CR"/>
              </w:rPr>
              <w:t xml:space="preserve"> </w:t>
            </w:r>
            <w:r w:rsidR="00D12D4E" w:rsidRPr="00BD1881">
              <w:rPr>
                <w:rFonts w:ascii="Calibri" w:hAnsi="Calibri" w:cs="Calibri"/>
                <w:color w:val="000000"/>
                <w:sz w:val="20"/>
                <w:szCs w:val="20"/>
                <w:lang w:val="es-CR" w:eastAsia="es-CR"/>
              </w:rPr>
              <w:t>Tema 1</w:t>
            </w:r>
          </w:p>
        </w:tc>
        <w:tc>
          <w:tcPr>
            <w:tcW w:w="1250" w:type="pct"/>
            <w:vMerge/>
            <w:tcBorders>
              <w:left w:val="single" w:sz="4" w:space="0" w:color="auto"/>
              <w:right w:val="single" w:sz="4" w:space="0" w:color="auto"/>
            </w:tcBorders>
            <w:vAlign w:val="center"/>
          </w:tcPr>
          <w:p w14:paraId="1597BA8F" w14:textId="77777777" w:rsidR="00D12D4E" w:rsidRPr="00BD1881" w:rsidRDefault="00D12D4E" w:rsidP="00D12D4E">
            <w:pPr>
              <w:rPr>
                <w:rFonts w:ascii="Calibri" w:hAnsi="Calibri" w:cs="Calibri"/>
                <w:color w:val="000000"/>
                <w:sz w:val="20"/>
                <w:szCs w:val="20"/>
                <w:lang w:val="es-CR" w:eastAsia="es-CR"/>
              </w:rPr>
            </w:pPr>
          </w:p>
        </w:tc>
      </w:tr>
      <w:tr w:rsidR="00BD1881" w:rsidRPr="00BD1881" w14:paraId="68289862" w14:textId="78DCBC57"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hideMark/>
          </w:tcPr>
          <w:p w14:paraId="348E5F65" w14:textId="77777777" w:rsidR="00D12D4E" w:rsidRPr="00BD1881" w:rsidRDefault="00D12D4E" w:rsidP="00730A83">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5</w:t>
            </w:r>
          </w:p>
        </w:tc>
        <w:tc>
          <w:tcPr>
            <w:tcW w:w="541" w:type="pct"/>
            <w:tcBorders>
              <w:top w:val="nil"/>
              <w:left w:val="nil"/>
              <w:bottom w:val="single" w:sz="4" w:space="0" w:color="auto"/>
              <w:right w:val="single" w:sz="4" w:space="0" w:color="auto"/>
            </w:tcBorders>
            <w:shd w:val="clear" w:color="auto" w:fill="D9D9D9"/>
            <w:noWrap/>
            <w:vAlign w:val="center"/>
          </w:tcPr>
          <w:p w14:paraId="5B8E425D" w14:textId="126A7772" w:rsidR="00D12D4E" w:rsidRPr="00BD1881" w:rsidRDefault="00D12D4E" w:rsidP="00730A83">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8-Sep</w:t>
            </w:r>
          </w:p>
        </w:tc>
        <w:tc>
          <w:tcPr>
            <w:tcW w:w="668" w:type="pct"/>
            <w:tcBorders>
              <w:top w:val="single" w:sz="4" w:space="0" w:color="auto"/>
              <w:left w:val="nil"/>
              <w:bottom w:val="single" w:sz="4" w:space="0" w:color="auto"/>
              <w:right w:val="single" w:sz="4" w:space="0" w:color="auto"/>
            </w:tcBorders>
            <w:shd w:val="clear" w:color="auto" w:fill="D9D9D9"/>
            <w:vAlign w:val="center"/>
          </w:tcPr>
          <w:p w14:paraId="617BB198" w14:textId="2852AA7A" w:rsidR="00D12D4E" w:rsidRPr="00BD1881" w:rsidRDefault="00D12D4E" w:rsidP="00730A83">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1.7</w:t>
            </w:r>
          </w:p>
        </w:tc>
        <w:tc>
          <w:tcPr>
            <w:tcW w:w="2000" w:type="pct"/>
            <w:tcBorders>
              <w:top w:val="nil"/>
              <w:left w:val="single" w:sz="4" w:space="0" w:color="auto"/>
              <w:bottom w:val="single" w:sz="4" w:space="0" w:color="auto"/>
              <w:right w:val="single" w:sz="4" w:space="0" w:color="auto"/>
            </w:tcBorders>
            <w:shd w:val="clear" w:color="auto" w:fill="D9D9D9"/>
            <w:vAlign w:val="center"/>
          </w:tcPr>
          <w:p w14:paraId="369A6941" w14:textId="68CE7FD3" w:rsidR="00D12D4E" w:rsidRPr="00BD1881" w:rsidRDefault="00B5610A" w:rsidP="00B5610A">
            <w:pPr>
              <w:rPr>
                <w:rFonts w:ascii="Calibri" w:hAnsi="Calibri" w:cs="Calibri"/>
                <w:b/>
                <w:bCs/>
                <w:color w:val="000000"/>
                <w:sz w:val="20"/>
                <w:szCs w:val="20"/>
                <w:lang w:val="es-CR" w:eastAsia="es-CR"/>
              </w:rPr>
            </w:pPr>
            <w:r w:rsidRPr="00E273A9">
              <w:rPr>
                <w:rFonts w:ascii="Calibri" w:hAnsi="Calibri" w:cs="Calibri"/>
                <w:b/>
                <w:bCs/>
                <w:color w:val="000000"/>
                <w:sz w:val="20"/>
                <w:szCs w:val="20"/>
                <w:lang w:val="es-CR" w:eastAsia="es-CR"/>
              </w:rPr>
              <w:t>Sesión virtual por medio de la plataforma institucional.</w:t>
            </w:r>
            <w:r w:rsidRPr="00E273A9">
              <w:rPr>
                <w:rFonts w:ascii="Calibri" w:hAnsi="Calibri" w:cs="Calibri"/>
                <w:b/>
                <w:bCs/>
                <w:color w:val="000000"/>
                <w:sz w:val="20"/>
                <w:szCs w:val="20"/>
                <w:lang w:val="es-CR" w:eastAsia="es-CR"/>
              </w:rPr>
              <w:t xml:space="preserve"> </w:t>
            </w:r>
            <w:r w:rsidR="00D12D4E" w:rsidRPr="00BD1881">
              <w:rPr>
                <w:rFonts w:ascii="Calibri" w:hAnsi="Calibri" w:cs="Calibri"/>
                <w:b/>
                <w:bCs/>
                <w:color w:val="000000"/>
                <w:sz w:val="20"/>
                <w:szCs w:val="20"/>
                <w:lang w:val="es-CR" w:eastAsia="es-CR"/>
              </w:rPr>
              <w:t>Tema 1.</w:t>
            </w:r>
            <w:r w:rsidRPr="00BD1881">
              <w:rPr>
                <w:rFonts w:ascii="Calibri" w:hAnsi="Calibri" w:cs="Calibri"/>
                <w:b/>
                <w:bCs/>
                <w:color w:val="000000"/>
                <w:sz w:val="20"/>
                <w:szCs w:val="20"/>
                <w:lang w:val="es-CR" w:eastAsia="es-CR"/>
              </w:rPr>
              <w:t xml:space="preserve"> </w:t>
            </w:r>
            <w:r w:rsidR="00D12D4E" w:rsidRPr="00BD1881">
              <w:rPr>
                <w:rFonts w:ascii="Calibri" w:hAnsi="Calibri" w:cs="Calibri"/>
                <w:b/>
                <w:bCs/>
                <w:color w:val="000000"/>
                <w:sz w:val="20"/>
                <w:szCs w:val="20"/>
                <w:lang w:val="es-CR" w:eastAsia="es-CR"/>
              </w:rPr>
              <w:t>Asignación Proyecto 1</w:t>
            </w:r>
          </w:p>
        </w:tc>
        <w:tc>
          <w:tcPr>
            <w:tcW w:w="1250" w:type="pct"/>
            <w:vMerge/>
            <w:tcBorders>
              <w:left w:val="single" w:sz="4" w:space="0" w:color="auto"/>
              <w:bottom w:val="single" w:sz="4" w:space="0" w:color="auto"/>
              <w:right w:val="single" w:sz="4" w:space="0" w:color="auto"/>
            </w:tcBorders>
            <w:vAlign w:val="center"/>
          </w:tcPr>
          <w:p w14:paraId="47323EE1" w14:textId="77777777" w:rsidR="00D12D4E" w:rsidRPr="00BD1881" w:rsidRDefault="00D12D4E" w:rsidP="00D12D4E">
            <w:pPr>
              <w:rPr>
                <w:rFonts w:ascii="Calibri" w:hAnsi="Calibri" w:cs="Calibri"/>
                <w:color w:val="000000"/>
                <w:sz w:val="20"/>
                <w:szCs w:val="20"/>
                <w:lang w:val="es-CR" w:eastAsia="es-CR"/>
              </w:rPr>
            </w:pPr>
          </w:p>
        </w:tc>
      </w:tr>
      <w:tr w:rsidR="00D12D4E" w:rsidRPr="00BD1881" w14:paraId="57C55AAF" w14:textId="6DA31F84"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786ADEA9" w14:textId="77777777" w:rsidR="00D12D4E" w:rsidRPr="00BD1881" w:rsidRDefault="00D12D4E" w:rsidP="00730A83">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6</w:t>
            </w:r>
          </w:p>
        </w:tc>
        <w:tc>
          <w:tcPr>
            <w:tcW w:w="541" w:type="pct"/>
            <w:tcBorders>
              <w:top w:val="nil"/>
              <w:left w:val="nil"/>
              <w:bottom w:val="single" w:sz="4" w:space="0" w:color="auto"/>
              <w:right w:val="single" w:sz="4" w:space="0" w:color="auto"/>
            </w:tcBorders>
            <w:shd w:val="clear" w:color="auto" w:fill="auto"/>
            <w:noWrap/>
            <w:vAlign w:val="center"/>
          </w:tcPr>
          <w:p w14:paraId="3A0B2CF5" w14:textId="19751C3F" w:rsidR="00D12D4E" w:rsidRPr="00BD1881" w:rsidRDefault="00D12D4E" w:rsidP="00730A83">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15-Sep</w:t>
            </w:r>
          </w:p>
        </w:tc>
        <w:tc>
          <w:tcPr>
            <w:tcW w:w="3918" w:type="pct"/>
            <w:gridSpan w:val="3"/>
            <w:tcBorders>
              <w:top w:val="single" w:sz="4" w:space="0" w:color="auto"/>
              <w:left w:val="nil"/>
              <w:bottom w:val="single" w:sz="4" w:space="0" w:color="auto"/>
              <w:right w:val="single" w:sz="4" w:space="0" w:color="auto"/>
            </w:tcBorders>
            <w:vAlign w:val="center"/>
          </w:tcPr>
          <w:p w14:paraId="25FD0CBB" w14:textId="2CD9229F" w:rsidR="00D12D4E" w:rsidRPr="00BD1881" w:rsidRDefault="000E1900" w:rsidP="00D12D4E">
            <w:pP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 xml:space="preserve">Libre. </w:t>
            </w:r>
            <w:r w:rsidR="00D12D4E" w:rsidRPr="00BD1881">
              <w:rPr>
                <w:rFonts w:ascii="Calibri" w:hAnsi="Calibri" w:cs="Calibri"/>
                <w:b/>
                <w:bCs/>
                <w:color w:val="000000"/>
                <w:sz w:val="20"/>
                <w:szCs w:val="20"/>
                <w:lang w:val="es-CR" w:eastAsia="es-CR"/>
              </w:rPr>
              <w:t>Avance Proyecto 1</w:t>
            </w:r>
          </w:p>
        </w:tc>
      </w:tr>
      <w:tr w:rsidR="00BD1881" w:rsidRPr="00BD1881" w14:paraId="126F3C06" w14:textId="77DE2C7C"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hideMark/>
          </w:tcPr>
          <w:p w14:paraId="4934D9A5" w14:textId="77777777" w:rsidR="00875133" w:rsidRPr="00BD1881" w:rsidRDefault="00875133" w:rsidP="00730A83">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7</w:t>
            </w:r>
          </w:p>
        </w:tc>
        <w:tc>
          <w:tcPr>
            <w:tcW w:w="541" w:type="pct"/>
            <w:tcBorders>
              <w:top w:val="nil"/>
              <w:left w:val="nil"/>
              <w:bottom w:val="single" w:sz="4" w:space="0" w:color="auto"/>
              <w:right w:val="single" w:sz="4" w:space="0" w:color="auto"/>
            </w:tcBorders>
            <w:shd w:val="clear" w:color="auto" w:fill="D9D9D9"/>
            <w:noWrap/>
            <w:vAlign w:val="center"/>
          </w:tcPr>
          <w:p w14:paraId="705C7D94" w14:textId="3CC94978" w:rsidR="00875133" w:rsidRPr="00BD1881" w:rsidRDefault="00875133" w:rsidP="00730A83">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22-Sep</w:t>
            </w:r>
          </w:p>
        </w:tc>
        <w:tc>
          <w:tcPr>
            <w:tcW w:w="668" w:type="pct"/>
            <w:tcBorders>
              <w:top w:val="single" w:sz="4" w:space="0" w:color="auto"/>
              <w:left w:val="nil"/>
              <w:bottom w:val="single" w:sz="4" w:space="0" w:color="auto"/>
              <w:right w:val="single" w:sz="4" w:space="0" w:color="auto"/>
            </w:tcBorders>
            <w:shd w:val="clear" w:color="auto" w:fill="D9D9D9"/>
            <w:vAlign w:val="center"/>
          </w:tcPr>
          <w:p w14:paraId="0D4D8004" w14:textId="3C08087D" w:rsidR="00875133" w:rsidRPr="00BD1881" w:rsidRDefault="00875133" w:rsidP="00730A83">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3.1 a 3.5</w:t>
            </w:r>
          </w:p>
        </w:tc>
        <w:tc>
          <w:tcPr>
            <w:tcW w:w="2000" w:type="pct"/>
            <w:tcBorders>
              <w:top w:val="nil"/>
              <w:left w:val="single" w:sz="4" w:space="0" w:color="auto"/>
              <w:bottom w:val="single" w:sz="4" w:space="0" w:color="auto"/>
              <w:right w:val="single" w:sz="4" w:space="0" w:color="auto"/>
            </w:tcBorders>
            <w:shd w:val="clear" w:color="auto" w:fill="D9D9D9"/>
            <w:vAlign w:val="center"/>
          </w:tcPr>
          <w:p w14:paraId="4BD35D47" w14:textId="52F30006" w:rsidR="00875133" w:rsidRPr="00BD1881" w:rsidRDefault="00875133" w:rsidP="00B5610A">
            <w:pPr>
              <w:rPr>
                <w:rFonts w:ascii="Calibri" w:hAnsi="Calibri" w:cs="Calibri"/>
                <w:b/>
                <w:bCs/>
                <w:color w:val="000000"/>
                <w:sz w:val="20"/>
                <w:szCs w:val="20"/>
                <w:lang w:val="es-CR" w:eastAsia="es-CR"/>
              </w:rPr>
            </w:pPr>
            <w:r w:rsidRPr="00E273A9">
              <w:rPr>
                <w:rFonts w:ascii="Calibri" w:hAnsi="Calibri" w:cs="Calibri"/>
                <w:b/>
                <w:bCs/>
                <w:color w:val="000000"/>
                <w:sz w:val="20"/>
                <w:szCs w:val="20"/>
                <w:lang w:val="es-CR" w:eastAsia="es-CR"/>
              </w:rPr>
              <w:t>Sesión virtual por medio de la plataforma institucional.</w:t>
            </w:r>
            <w:r w:rsidRPr="00E273A9">
              <w:rPr>
                <w:rFonts w:ascii="Calibri" w:hAnsi="Calibri" w:cs="Calibri"/>
                <w:b/>
                <w:bCs/>
                <w:color w:val="000000"/>
                <w:sz w:val="20"/>
                <w:szCs w:val="20"/>
                <w:lang w:val="es-CR" w:eastAsia="es-CR"/>
              </w:rPr>
              <w:t xml:space="preserve"> </w:t>
            </w:r>
            <w:r w:rsidRPr="00BD1881">
              <w:rPr>
                <w:rFonts w:ascii="Calibri" w:hAnsi="Calibri" w:cs="Calibri"/>
                <w:b/>
                <w:bCs/>
                <w:color w:val="000000"/>
                <w:sz w:val="20"/>
                <w:szCs w:val="20"/>
                <w:lang w:val="es-CR" w:eastAsia="es-CR"/>
              </w:rPr>
              <w:t>Tema 3. Entrega Proyecto 1</w:t>
            </w:r>
          </w:p>
        </w:tc>
        <w:tc>
          <w:tcPr>
            <w:tcW w:w="1250" w:type="pct"/>
            <w:tcBorders>
              <w:top w:val="nil"/>
              <w:left w:val="single" w:sz="4" w:space="0" w:color="auto"/>
              <w:right w:val="single" w:sz="4" w:space="0" w:color="auto"/>
            </w:tcBorders>
            <w:shd w:val="clear" w:color="auto" w:fill="auto"/>
            <w:vAlign w:val="center"/>
          </w:tcPr>
          <w:p w14:paraId="215D86FC" w14:textId="7F2B52E3" w:rsidR="00875133" w:rsidRPr="00BD1881" w:rsidRDefault="00875133" w:rsidP="00875133">
            <w:pPr>
              <w:rPr>
                <w:rFonts w:ascii="Calibri" w:hAnsi="Calibri" w:cs="Calibri"/>
                <w:b/>
                <w:bCs/>
                <w:color w:val="000000"/>
                <w:sz w:val="20"/>
                <w:szCs w:val="20"/>
                <w:lang w:val="es-CR" w:eastAsia="es-CR"/>
              </w:rPr>
            </w:pPr>
          </w:p>
        </w:tc>
      </w:tr>
      <w:tr w:rsidR="00BD1881" w:rsidRPr="00BD1881" w14:paraId="593A0242" w14:textId="1C1047CB"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hideMark/>
          </w:tcPr>
          <w:p w14:paraId="505E7803" w14:textId="77777777" w:rsidR="00875133" w:rsidRPr="00BD1881" w:rsidRDefault="00875133" w:rsidP="00D12D4E">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8</w:t>
            </w:r>
          </w:p>
        </w:tc>
        <w:tc>
          <w:tcPr>
            <w:tcW w:w="541" w:type="pct"/>
            <w:tcBorders>
              <w:top w:val="nil"/>
              <w:left w:val="nil"/>
              <w:bottom w:val="single" w:sz="4" w:space="0" w:color="auto"/>
              <w:right w:val="single" w:sz="4" w:space="0" w:color="auto"/>
            </w:tcBorders>
            <w:shd w:val="clear" w:color="auto" w:fill="D9D9D9"/>
            <w:noWrap/>
            <w:vAlign w:val="center"/>
          </w:tcPr>
          <w:p w14:paraId="4ABABCFE" w14:textId="11145D5C" w:rsidR="00875133" w:rsidRPr="00BD1881" w:rsidRDefault="00875133" w:rsidP="00D12D4E">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29-Sep</w:t>
            </w:r>
          </w:p>
        </w:tc>
        <w:tc>
          <w:tcPr>
            <w:tcW w:w="668" w:type="pct"/>
            <w:tcBorders>
              <w:top w:val="single" w:sz="4" w:space="0" w:color="auto"/>
              <w:left w:val="nil"/>
              <w:bottom w:val="single" w:sz="4" w:space="0" w:color="auto"/>
              <w:right w:val="single" w:sz="4" w:space="0" w:color="auto"/>
            </w:tcBorders>
            <w:shd w:val="clear" w:color="auto" w:fill="D9D9D9"/>
            <w:vAlign w:val="center"/>
          </w:tcPr>
          <w:p w14:paraId="13CE7F4E" w14:textId="2BE1526A" w:rsidR="00875133" w:rsidRPr="00BD1881" w:rsidRDefault="00875133" w:rsidP="00D12D4E">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3.1 a 3.5</w:t>
            </w:r>
          </w:p>
        </w:tc>
        <w:tc>
          <w:tcPr>
            <w:tcW w:w="2000" w:type="pct"/>
            <w:tcBorders>
              <w:top w:val="single" w:sz="4" w:space="0" w:color="auto"/>
              <w:left w:val="single" w:sz="4" w:space="0" w:color="auto"/>
              <w:bottom w:val="single" w:sz="4" w:space="0" w:color="auto"/>
              <w:right w:val="single" w:sz="4" w:space="0" w:color="auto"/>
            </w:tcBorders>
            <w:shd w:val="clear" w:color="auto" w:fill="D9D9D9"/>
            <w:vAlign w:val="center"/>
          </w:tcPr>
          <w:p w14:paraId="6621FEB2" w14:textId="0356FA79" w:rsidR="00875133" w:rsidRPr="00BD1881" w:rsidRDefault="00875133" w:rsidP="00B5610A">
            <w:pPr>
              <w:rPr>
                <w:rFonts w:ascii="Calibri" w:hAnsi="Calibri" w:cs="Calibri"/>
                <w:b/>
                <w:bCs/>
                <w:color w:val="000000"/>
                <w:sz w:val="20"/>
                <w:szCs w:val="20"/>
                <w:lang w:val="es-CR" w:eastAsia="es-CR"/>
              </w:rPr>
            </w:pPr>
            <w:r w:rsidRPr="00E273A9">
              <w:rPr>
                <w:rFonts w:ascii="Calibri" w:hAnsi="Calibri" w:cs="Calibri"/>
                <w:b/>
                <w:bCs/>
                <w:color w:val="000000"/>
                <w:sz w:val="20"/>
                <w:szCs w:val="20"/>
                <w:lang w:val="es-CR" w:eastAsia="es-CR"/>
              </w:rPr>
              <w:t>Sesión virtual por medio de la plataforma institucional.</w:t>
            </w:r>
            <w:r w:rsidRPr="00E273A9">
              <w:rPr>
                <w:rFonts w:ascii="Calibri" w:hAnsi="Calibri" w:cs="Calibri"/>
                <w:b/>
                <w:bCs/>
                <w:color w:val="000000"/>
                <w:sz w:val="20"/>
                <w:szCs w:val="20"/>
                <w:lang w:val="es-CR" w:eastAsia="es-CR"/>
              </w:rPr>
              <w:t xml:space="preserve"> </w:t>
            </w:r>
            <w:r w:rsidRPr="00BD1881">
              <w:rPr>
                <w:rFonts w:ascii="Calibri" w:hAnsi="Calibri" w:cs="Calibri"/>
                <w:b/>
                <w:bCs/>
                <w:color w:val="000000"/>
                <w:sz w:val="20"/>
                <w:szCs w:val="20"/>
                <w:lang w:val="es-CR" w:eastAsia="es-CR"/>
              </w:rPr>
              <w:t>Asignación Proyecto 2</w:t>
            </w:r>
          </w:p>
        </w:tc>
        <w:tc>
          <w:tcPr>
            <w:tcW w:w="1250" w:type="pct"/>
            <w:tcBorders>
              <w:left w:val="single" w:sz="4" w:space="0" w:color="auto"/>
              <w:right w:val="single" w:sz="4" w:space="0" w:color="auto"/>
            </w:tcBorders>
            <w:shd w:val="clear" w:color="auto" w:fill="auto"/>
            <w:vAlign w:val="center"/>
          </w:tcPr>
          <w:p w14:paraId="67ED2C93"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MS. Teams</w:t>
            </w:r>
          </w:p>
          <w:p w14:paraId="10D3E6D6"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Aula Virtual</w:t>
            </w:r>
          </w:p>
          <w:p w14:paraId="2C4B54A5"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Internet</w:t>
            </w:r>
          </w:p>
          <w:p w14:paraId="379EECD8" w14:textId="60FAFA8F" w:rsidR="00875133" w:rsidRPr="00BD1881" w:rsidRDefault="00E273A9" w:rsidP="00E273A9">
            <w:pPr>
              <w:rPr>
                <w:rFonts w:ascii="Calibri" w:hAnsi="Calibri" w:cs="Calibri"/>
                <w:color w:val="000000"/>
                <w:sz w:val="20"/>
                <w:szCs w:val="20"/>
                <w:lang w:val="es-CR" w:eastAsia="es-CR"/>
              </w:rPr>
            </w:pPr>
            <w:r w:rsidRPr="00E273A9">
              <w:rPr>
                <w:rFonts w:ascii="Calibri" w:hAnsi="Calibri" w:cs="Calibri"/>
                <w:color w:val="000000"/>
                <w:sz w:val="20"/>
                <w:szCs w:val="20"/>
              </w:rPr>
              <w:t>Correo electrónico</w:t>
            </w:r>
          </w:p>
        </w:tc>
      </w:tr>
      <w:tr w:rsidR="00875133" w:rsidRPr="00BD1881" w14:paraId="56F56F85" w14:textId="66F0F9DA"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2175799E" w14:textId="77777777" w:rsidR="00875133" w:rsidRPr="00BD1881" w:rsidRDefault="00875133" w:rsidP="00D12D4E">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9</w:t>
            </w:r>
          </w:p>
        </w:tc>
        <w:tc>
          <w:tcPr>
            <w:tcW w:w="541" w:type="pct"/>
            <w:tcBorders>
              <w:top w:val="nil"/>
              <w:left w:val="nil"/>
              <w:bottom w:val="single" w:sz="4" w:space="0" w:color="auto"/>
              <w:right w:val="single" w:sz="4" w:space="0" w:color="auto"/>
            </w:tcBorders>
            <w:shd w:val="clear" w:color="auto" w:fill="auto"/>
            <w:noWrap/>
            <w:vAlign w:val="center"/>
          </w:tcPr>
          <w:p w14:paraId="250DDA59" w14:textId="554E40F4" w:rsidR="00875133" w:rsidRPr="00BD1881" w:rsidRDefault="00875133" w:rsidP="00D12D4E">
            <w:pPr>
              <w:jc w:val="right"/>
              <w:rPr>
                <w:rFonts w:ascii="Calibri" w:hAnsi="Calibri" w:cs="Calibri"/>
                <w:color w:val="000000"/>
                <w:sz w:val="20"/>
                <w:szCs w:val="20"/>
                <w:lang w:val="es-CR" w:eastAsia="es-CR"/>
              </w:rPr>
            </w:pPr>
            <w:r w:rsidRPr="00BD1881">
              <w:rPr>
                <w:rFonts w:ascii="Calibri" w:hAnsi="Calibri" w:cs="Calibri"/>
                <w:color w:val="000000"/>
                <w:sz w:val="20"/>
                <w:szCs w:val="20"/>
              </w:rPr>
              <w:t>6-Oct</w:t>
            </w:r>
          </w:p>
        </w:tc>
        <w:tc>
          <w:tcPr>
            <w:tcW w:w="668" w:type="pct"/>
            <w:tcBorders>
              <w:top w:val="single" w:sz="4" w:space="0" w:color="auto"/>
              <w:left w:val="nil"/>
              <w:bottom w:val="single" w:sz="4" w:space="0" w:color="auto"/>
              <w:right w:val="single" w:sz="4" w:space="0" w:color="auto"/>
            </w:tcBorders>
            <w:vAlign w:val="center"/>
          </w:tcPr>
          <w:p w14:paraId="55BB12EC" w14:textId="7E236EF7" w:rsidR="00875133" w:rsidRPr="00BD1881" w:rsidRDefault="00875133" w:rsidP="00D12D4E">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3.1 a 3.5</w:t>
            </w:r>
          </w:p>
        </w:tc>
        <w:tc>
          <w:tcPr>
            <w:tcW w:w="2000" w:type="pct"/>
            <w:tcBorders>
              <w:top w:val="nil"/>
              <w:left w:val="single" w:sz="4" w:space="0" w:color="auto"/>
              <w:bottom w:val="single" w:sz="4" w:space="0" w:color="auto"/>
              <w:right w:val="single" w:sz="4" w:space="0" w:color="auto"/>
            </w:tcBorders>
            <w:vAlign w:val="center"/>
          </w:tcPr>
          <w:p w14:paraId="25B812F2" w14:textId="5702E809" w:rsidR="00875133" w:rsidRPr="00BD1881" w:rsidRDefault="00E273A9" w:rsidP="00B5610A">
            <w:pPr>
              <w:rPr>
                <w:rFonts w:ascii="Calibri" w:hAnsi="Calibri" w:cs="Calibri"/>
                <w:color w:val="000000"/>
                <w:sz w:val="20"/>
                <w:szCs w:val="20"/>
                <w:lang w:val="es-CR" w:eastAsia="es-CR"/>
              </w:rPr>
            </w:pPr>
            <w:r w:rsidRPr="00E273A9">
              <w:rPr>
                <w:rFonts w:ascii="Calibri" w:hAnsi="Calibri" w:cs="Calibri"/>
                <w:color w:val="000000"/>
                <w:sz w:val="20"/>
                <w:szCs w:val="20"/>
              </w:rPr>
              <w:t xml:space="preserve">Sesión virtual por medio de la plataforma institucional solamente para aclaración de dudas y avance para el </w:t>
            </w:r>
            <w:r w:rsidRPr="00E273A9">
              <w:rPr>
                <w:rFonts w:ascii="Calibri" w:hAnsi="Calibri" w:cs="Calibri"/>
                <w:color w:val="000000"/>
                <w:sz w:val="20"/>
                <w:szCs w:val="20"/>
                <w:lang w:val="es-CR" w:eastAsia="es-CR"/>
              </w:rPr>
              <w:t xml:space="preserve">Proyecto </w:t>
            </w:r>
            <w:r w:rsidRPr="00E273A9">
              <w:rPr>
                <w:rFonts w:ascii="Calibri" w:hAnsi="Calibri" w:cs="Calibri"/>
                <w:color w:val="000000"/>
                <w:sz w:val="20"/>
                <w:szCs w:val="20"/>
                <w:lang w:val="es-CR" w:eastAsia="es-CR"/>
              </w:rPr>
              <w:t>2</w:t>
            </w:r>
          </w:p>
        </w:tc>
        <w:tc>
          <w:tcPr>
            <w:tcW w:w="1250" w:type="pct"/>
            <w:tcBorders>
              <w:left w:val="single" w:sz="4" w:space="0" w:color="auto"/>
              <w:right w:val="single" w:sz="4" w:space="0" w:color="auto"/>
            </w:tcBorders>
            <w:shd w:val="clear" w:color="auto" w:fill="auto"/>
            <w:vAlign w:val="center"/>
          </w:tcPr>
          <w:p w14:paraId="45AE02CD" w14:textId="77777777" w:rsidR="00875133" w:rsidRPr="00BD1881" w:rsidRDefault="00875133" w:rsidP="00D12D4E">
            <w:pPr>
              <w:rPr>
                <w:rFonts w:ascii="Calibri" w:hAnsi="Calibri" w:cs="Calibri"/>
                <w:color w:val="000000"/>
                <w:sz w:val="20"/>
                <w:szCs w:val="20"/>
                <w:lang w:val="es-CR" w:eastAsia="es-CR"/>
              </w:rPr>
            </w:pPr>
          </w:p>
        </w:tc>
      </w:tr>
      <w:tr w:rsidR="00E273A9" w:rsidRPr="00BD1881" w14:paraId="4CB13AC5" w14:textId="3FAE4DD0"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20C427BF" w14:textId="77777777" w:rsidR="00E273A9" w:rsidRPr="00BD1881" w:rsidRDefault="00E273A9" w:rsidP="00D12D4E">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10</w:t>
            </w:r>
          </w:p>
        </w:tc>
        <w:tc>
          <w:tcPr>
            <w:tcW w:w="541" w:type="pct"/>
            <w:tcBorders>
              <w:top w:val="nil"/>
              <w:left w:val="nil"/>
              <w:bottom w:val="single" w:sz="4" w:space="0" w:color="auto"/>
              <w:right w:val="single" w:sz="4" w:space="0" w:color="auto"/>
            </w:tcBorders>
            <w:shd w:val="clear" w:color="auto" w:fill="auto"/>
            <w:noWrap/>
            <w:vAlign w:val="center"/>
          </w:tcPr>
          <w:p w14:paraId="40E7E4E9" w14:textId="361EA2C3" w:rsidR="00E273A9" w:rsidRPr="00BD1881" w:rsidRDefault="00E273A9" w:rsidP="00D12D4E">
            <w:pPr>
              <w:jc w:val="right"/>
              <w:rPr>
                <w:rFonts w:ascii="Calibri" w:hAnsi="Calibri" w:cs="Calibri"/>
                <w:color w:val="000000"/>
                <w:sz w:val="20"/>
                <w:szCs w:val="20"/>
                <w:lang w:val="es-CR" w:eastAsia="es-CR"/>
              </w:rPr>
            </w:pPr>
            <w:r w:rsidRPr="00BD1881">
              <w:rPr>
                <w:rFonts w:ascii="Calibri" w:hAnsi="Calibri" w:cs="Calibri"/>
                <w:color w:val="000000"/>
                <w:sz w:val="20"/>
                <w:szCs w:val="20"/>
              </w:rPr>
              <w:t>13-Oct</w:t>
            </w:r>
          </w:p>
        </w:tc>
        <w:tc>
          <w:tcPr>
            <w:tcW w:w="3918" w:type="pct"/>
            <w:gridSpan w:val="3"/>
            <w:tcBorders>
              <w:top w:val="single" w:sz="4" w:space="0" w:color="auto"/>
              <w:left w:val="nil"/>
              <w:bottom w:val="single" w:sz="4" w:space="0" w:color="auto"/>
              <w:right w:val="single" w:sz="4" w:space="0" w:color="auto"/>
            </w:tcBorders>
            <w:vAlign w:val="center"/>
          </w:tcPr>
          <w:p w14:paraId="1CEBE826" w14:textId="3A3155EE" w:rsidR="00E273A9" w:rsidRPr="00BD1881" w:rsidRDefault="00E273A9" w:rsidP="00D12D4E">
            <w:pPr>
              <w:rPr>
                <w:rFonts w:ascii="Calibri" w:hAnsi="Calibri" w:cs="Calibri"/>
                <w:color w:val="000000"/>
                <w:sz w:val="20"/>
                <w:szCs w:val="20"/>
                <w:lang w:val="es-CR" w:eastAsia="es-CR"/>
              </w:rPr>
            </w:pPr>
            <w:r w:rsidRPr="00BD1881">
              <w:rPr>
                <w:rFonts w:ascii="Calibri" w:hAnsi="Calibri" w:cs="Calibri"/>
                <w:b/>
                <w:bCs/>
                <w:color w:val="000000"/>
                <w:sz w:val="20"/>
                <w:szCs w:val="20"/>
                <w:lang w:val="es-CR" w:eastAsia="es-CR"/>
              </w:rPr>
              <w:t>Libre. Avance Proyecto 2</w:t>
            </w:r>
          </w:p>
        </w:tc>
      </w:tr>
      <w:tr w:rsidR="00BD1881" w:rsidRPr="00BD1881" w14:paraId="71468528" w14:textId="2135CD80"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hideMark/>
          </w:tcPr>
          <w:p w14:paraId="4628669E" w14:textId="77777777" w:rsidR="00E273A9" w:rsidRPr="00BD1881" w:rsidRDefault="00E273A9" w:rsidP="00D12D4E">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11</w:t>
            </w:r>
          </w:p>
        </w:tc>
        <w:tc>
          <w:tcPr>
            <w:tcW w:w="541" w:type="pct"/>
            <w:tcBorders>
              <w:top w:val="nil"/>
              <w:left w:val="nil"/>
              <w:bottom w:val="single" w:sz="4" w:space="0" w:color="auto"/>
              <w:right w:val="single" w:sz="4" w:space="0" w:color="auto"/>
            </w:tcBorders>
            <w:shd w:val="clear" w:color="auto" w:fill="D9D9D9"/>
            <w:noWrap/>
            <w:vAlign w:val="center"/>
          </w:tcPr>
          <w:p w14:paraId="644BCF46" w14:textId="5056EFAD" w:rsidR="00E273A9" w:rsidRPr="00BD1881" w:rsidRDefault="00E273A9" w:rsidP="00D12D4E">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20-Oct</w:t>
            </w:r>
          </w:p>
        </w:tc>
        <w:tc>
          <w:tcPr>
            <w:tcW w:w="668" w:type="pct"/>
            <w:tcBorders>
              <w:top w:val="single" w:sz="4" w:space="0" w:color="auto"/>
              <w:left w:val="nil"/>
              <w:bottom w:val="single" w:sz="4" w:space="0" w:color="auto"/>
              <w:right w:val="single" w:sz="4" w:space="0" w:color="auto"/>
            </w:tcBorders>
            <w:shd w:val="clear" w:color="auto" w:fill="D9D9D9"/>
            <w:vAlign w:val="center"/>
          </w:tcPr>
          <w:p w14:paraId="66A94675" w14:textId="2D7EB004" w:rsidR="00E273A9" w:rsidRPr="00BD1881" w:rsidRDefault="00E273A9" w:rsidP="00D12D4E">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3.1 a 3.5</w:t>
            </w:r>
          </w:p>
        </w:tc>
        <w:tc>
          <w:tcPr>
            <w:tcW w:w="3250" w:type="pct"/>
            <w:gridSpan w:val="2"/>
            <w:tcBorders>
              <w:top w:val="nil"/>
              <w:left w:val="single" w:sz="4" w:space="0" w:color="auto"/>
              <w:bottom w:val="single" w:sz="4" w:space="0" w:color="auto"/>
              <w:right w:val="single" w:sz="4" w:space="0" w:color="auto"/>
            </w:tcBorders>
            <w:shd w:val="clear" w:color="auto" w:fill="D9D9D9"/>
            <w:vAlign w:val="center"/>
          </w:tcPr>
          <w:p w14:paraId="28197D38" w14:textId="0D7FAD27" w:rsidR="00E273A9" w:rsidRPr="00BD1881" w:rsidRDefault="00E273A9" w:rsidP="00D12D4E">
            <w:pPr>
              <w:rPr>
                <w:rFonts w:ascii="Calibri" w:hAnsi="Calibri" w:cs="Calibri"/>
                <w:color w:val="000000"/>
                <w:sz w:val="20"/>
                <w:szCs w:val="20"/>
                <w:lang w:val="es-CR" w:eastAsia="es-CR"/>
              </w:rPr>
            </w:pPr>
            <w:r w:rsidRPr="00BD1881">
              <w:rPr>
                <w:rFonts w:ascii="Calibri" w:hAnsi="Calibri" w:cs="Calibri"/>
                <w:b/>
                <w:bCs/>
                <w:color w:val="000000"/>
                <w:sz w:val="20"/>
                <w:szCs w:val="20"/>
                <w:lang w:val="es-CR" w:eastAsia="es-CR"/>
              </w:rPr>
              <w:t>Entrega y presentación Proyecto 2</w:t>
            </w:r>
          </w:p>
        </w:tc>
      </w:tr>
      <w:tr w:rsidR="0081232F" w:rsidRPr="00BD1881" w14:paraId="5EE9899D" w14:textId="77777777"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tcPr>
          <w:p w14:paraId="2AB89767" w14:textId="4F144E43" w:rsidR="00B5610A" w:rsidRPr="00BD1881" w:rsidRDefault="00B5610A"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12</w:t>
            </w:r>
          </w:p>
        </w:tc>
        <w:tc>
          <w:tcPr>
            <w:tcW w:w="541" w:type="pct"/>
            <w:tcBorders>
              <w:top w:val="nil"/>
              <w:left w:val="nil"/>
              <w:bottom w:val="single" w:sz="4" w:space="0" w:color="auto"/>
              <w:right w:val="single" w:sz="4" w:space="0" w:color="auto"/>
            </w:tcBorders>
            <w:shd w:val="clear" w:color="auto" w:fill="D9D9D9"/>
            <w:noWrap/>
            <w:vAlign w:val="center"/>
          </w:tcPr>
          <w:p w14:paraId="06950A43" w14:textId="590B50A8" w:rsidR="00B5610A" w:rsidRPr="00BD1881" w:rsidRDefault="00B5610A" w:rsidP="00B5610A">
            <w:pPr>
              <w:jc w:val="right"/>
              <w:rPr>
                <w:rFonts w:ascii="Calibri" w:hAnsi="Calibri" w:cs="Calibri"/>
                <w:b/>
                <w:bCs/>
                <w:color w:val="000000"/>
                <w:sz w:val="20"/>
                <w:szCs w:val="20"/>
              </w:rPr>
            </w:pPr>
            <w:r w:rsidRPr="00BD1881">
              <w:rPr>
                <w:rFonts w:ascii="Calibri" w:hAnsi="Calibri" w:cs="Calibri"/>
                <w:b/>
                <w:bCs/>
                <w:color w:val="000000"/>
                <w:sz w:val="20"/>
                <w:szCs w:val="20"/>
              </w:rPr>
              <w:t>27-Oct</w:t>
            </w:r>
          </w:p>
        </w:tc>
        <w:tc>
          <w:tcPr>
            <w:tcW w:w="668" w:type="pct"/>
            <w:tcBorders>
              <w:top w:val="single" w:sz="4" w:space="0" w:color="auto"/>
              <w:left w:val="nil"/>
              <w:bottom w:val="single" w:sz="4" w:space="0" w:color="auto"/>
              <w:right w:val="single" w:sz="4" w:space="0" w:color="auto"/>
            </w:tcBorders>
            <w:shd w:val="clear" w:color="auto" w:fill="D9D9D9"/>
            <w:vAlign w:val="center"/>
          </w:tcPr>
          <w:p w14:paraId="1EB75687" w14:textId="28D87B61" w:rsidR="00B5610A" w:rsidRPr="00BD1881" w:rsidRDefault="00B5610A"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4.1 a 4.3</w:t>
            </w:r>
          </w:p>
        </w:tc>
        <w:tc>
          <w:tcPr>
            <w:tcW w:w="2000" w:type="pct"/>
            <w:tcBorders>
              <w:top w:val="nil"/>
              <w:left w:val="single" w:sz="4" w:space="0" w:color="auto"/>
              <w:bottom w:val="single" w:sz="4" w:space="0" w:color="auto"/>
              <w:right w:val="single" w:sz="4" w:space="0" w:color="auto"/>
            </w:tcBorders>
            <w:shd w:val="clear" w:color="auto" w:fill="D9D9D9"/>
            <w:vAlign w:val="center"/>
          </w:tcPr>
          <w:p w14:paraId="3B25C020" w14:textId="77777777" w:rsidR="00B5610A" w:rsidRPr="00BD1881" w:rsidRDefault="00B5610A" w:rsidP="00B5610A">
            <w:pP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Tema 4.</w:t>
            </w:r>
          </w:p>
          <w:p w14:paraId="7A7F36A1" w14:textId="2B2DFE11" w:rsidR="00B5610A" w:rsidRPr="00BD1881" w:rsidRDefault="00B5610A" w:rsidP="00B5610A">
            <w:pP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Asignación Proyecto 3</w:t>
            </w:r>
          </w:p>
        </w:tc>
        <w:tc>
          <w:tcPr>
            <w:tcW w:w="1250" w:type="pct"/>
            <w:tcBorders>
              <w:top w:val="nil"/>
              <w:left w:val="single" w:sz="4" w:space="0" w:color="auto"/>
              <w:bottom w:val="single" w:sz="4" w:space="0" w:color="auto"/>
              <w:right w:val="single" w:sz="4" w:space="0" w:color="auto"/>
            </w:tcBorders>
            <w:shd w:val="clear" w:color="auto" w:fill="D9D9D9"/>
            <w:vAlign w:val="center"/>
          </w:tcPr>
          <w:p w14:paraId="646896D5"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MS. Teams</w:t>
            </w:r>
          </w:p>
          <w:p w14:paraId="1B6F653D"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Aula Virtual</w:t>
            </w:r>
          </w:p>
          <w:p w14:paraId="1B8B924E"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Internet</w:t>
            </w:r>
          </w:p>
          <w:p w14:paraId="7D5FCA87" w14:textId="54787634" w:rsidR="00B5610A" w:rsidRPr="00BD1881" w:rsidRDefault="00E273A9" w:rsidP="00E273A9">
            <w:pPr>
              <w:rPr>
                <w:rFonts w:ascii="Calibri" w:hAnsi="Calibri" w:cs="Calibri"/>
                <w:b/>
                <w:bCs/>
                <w:color w:val="000000"/>
                <w:sz w:val="20"/>
                <w:szCs w:val="20"/>
                <w:lang w:val="es-CR" w:eastAsia="es-CR"/>
              </w:rPr>
            </w:pPr>
            <w:r w:rsidRPr="00E273A9">
              <w:rPr>
                <w:rFonts w:ascii="Calibri" w:hAnsi="Calibri" w:cs="Calibri"/>
                <w:color w:val="000000"/>
                <w:sz w:val="20"/>
                <w:szCs w:val="20"/>
              </w:rPr>
              <w:t>Correo electrónico</w:t>
            </w:r>
          </w:p>
        </w:tc>
      </w:tr>
      <w:tr w:rsidR="0081232F" w:rsidRPr="00BD1881" w14:paraId="3B1BE38D" w14:textId="05087F4D"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3285E156" w14:textId="77777777" w:rsidR="0081232F" w:rsidRPr="00BD1881" w:rsidRDefault="0081232F"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13</w:t>
            </w:r>
          </w:p>
        </w:tc>
        <w:tc>
          <w:tcPr>
            <w:tcW w:w="541" w:type="pct"/>
            <w:tcBorders>
              <w:top w:val="nil"/>
              <w:left w:val="nil"/>
              <w:bottom w:val="single" w:sz="4" w:space="0" w:color="auto"/>
              <w:right w:val="single" w:sz="4" w:space="0" w:color="auto"/>
            </w:tcBorders>
            <w:shd w:val="clear" w:color="auto" w:fill="auto"/>
            <w:noWrap/>
            <w:vAlign w:val="center"/>
          </w:tcPr>
          <w:p w14:paraId="2450E4B8" w14:textId="4DA3631E" w:rsidR="0081232F" w:rsidRPr="00BD1881" w:rsidRDefault="0081232F" w:rsidP="00B5610A">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3-Nov</w:t>
            </w:r>
          </w:p>
        </w:tc>
        <w:tc>
          <w:tcPr>
            <w:tcW w:w="3918" w:type="pct"/>
            <w:gridSpan w:val="3"/>
            <w:tcBorders>
              <w:top w:val="single" w:sz="4" w:space="0" w:color="auto"/>
              <w:left w:val="nil"/>
              <w:bottom w:val="single" w:sz="4" w:space="0" w:color="auto"/>
              <w:right w:val="single" w:sz="4" w:space="0" w:color="auto"/>
            </w:tcBorders>
            <w:vAlign w:val="center"/>
          </w:tcPr>
          <w:p w14:paraId="3208622C" w14:textId="284383FE" w:rsidR="0081232F" w:rsidRPr="00BD1881" w:rsidRDefault="0081232F" w:rsidP="00B5610A">
            <w:pPr>
              <w:rPr>
                <w:rFonts w:ascii="Calibri" w:hAnsi="Calibri" w:cs="Calibri"/>
                <w:color w:val="000000"/>
                <w:sz w:val="20"/>
                <w:szCs w:val="20"/>
                <w:lang w:val="es-CR" w:eastAsia="es-CR"/>
              </w:rPr>
            </w:pPr>
            <w:r w:rsidRPr="00BD1881">
              <w:rPr>
                <w:rFonts w:ascii="Calibri" w:hAnsi="Calibri" w:cs="Calibri"/>
                <w:b/>
                <w:bCs/>
                <w:color w:val="000000"/>
                <w:sz w:val="20"/>
                <w:szCs w:val="20"/>
                <w:lang w:val="es-CR" w:eastAsia="es-CR"/>
              </w:rPr>
              <w:t>Libre. Avance Proyecto 3</w:t>
            </w:r>
          </w:p>
        </w:tc>
      </w:tr>
      <w:tr w:rsidR="00E273A9" w:rsidRPr="00BD1881" w14:paraId="337AD7B3" w14:textId="06AB0A7A"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37F5786E" w14:textId="77777777" w:rsidR="00B5610A" w:rsidRPr="00BD1881" w:rsidRDefault="00B5610A" w:rsidP="00B5610A">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14</w:t>
            </w:r>
          </w:p>
        </w:tc>
        <w:tc>
          <w:tcPr>
            <w:tcW w:w="541" w:type="pct"/>
            <w:tcBorders>
              <w:top w:val="nil"/>
              <w:left w:val="nil"/>
              <w:bottom w:val="single" w:sz="4" w:space="0" w:color="auto"/>
              <w:right w:val="single" w:sz="4" w:space="0" w:color="auto"/>
            </w:tcBorders>
            <w:shd w:val="clear" w:color="auto" w:fill="auto"/>
            <w:noWrap/>
            <w:vAlign w:val="center"/>
          </w:tcPr>
          <w:p w14:paraId="02121426" w14:textId="101E531D" w:rsidR="00B5610A" w:rsidRPr="00BD1881" w:rsidRDefault="00B5610A" w:rsidP="00B5610A">
            <w:pPr>
              <w:jc w:val="right"/>
              <w:rPr>
                <w:rFonts w:ascii="Calibri" w:hAnsi="Calibri" w:cs="Calibri"/>
                <w:color w:val="000000"/>
                <w:sz w:val="20"/>
                <w:szCs w:val="20"/>
                <w:lang w:val="es-CR" w:eastAsia="es-CR"/>
              </w:rPr>
            </w:pPr>
            <w:r w:rsidRPr="00BD1881">
              <w:rPr>
                <w:rFonts w:ascii="Calibri" w:hAnsi="Calibri" w:cs="Calibri"/>
                <w:color w:val="000000"/>
                <w:sz w:val="20"/>
                <w:szCs w:val="20"/>
              </w:rPr>
              <w:t>10-Nov</w:t>
            </w:r>
          </w:p>
        </w:tc>
        <w:tc>
          <w:tcPr>
            <w:tcW w:w="668" w:type="pct"/>
            <w:tcBorders>
              <w:top w:val="single" w:sz="4" w:space="0" w:color="auto"/>
              <w:left w:val="nil"/>
              <w:bottom w:val="single" w:sz="4" w:space="0" w:color="auto"/>
              <w:right w:val="single" w:sz="4" w:space="0" w:color="auto"/>
            </w:tcBorders>
            <w:vAlign w:val="center"/>
          </w:tcPr>
          <w:p w14:paraId="003A1313" w14:textId="2A7A291C" w:rsidR="00B5610A" w:rsidRPr="00BD1881" w:rsidRDefault="00B5610A" w:rsidP="00B5610A">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4.1 a 4.3</w:t>
            </w:r>
          </w:p>
        </w:tc>
        <w:tc>
          <w:tcPr>
            <w:tcW w:w="2000" w:type="pct"/>
            <w:tcBorders>
              <w:top w:val="nil"/>
              <w:left w:val="single" w:sz="4" w:space="0" w:color="auto"/>
              <w:bottom w:val="single" w:sz="4" w:space="0" w:color="auto"/>
              <w:right w:val="single" w:sz="4" w:space="0" w:color="auto"/>
            </w:tcBorders>
            <w:vAlign w:val="center"/>
          </w:tcPr>
          <w:p w14:paraId="20B4C9C1" w14:textId="6E6D413C" w:rsidR="00B5610A" w:rsidRPr="00BD1881" w:rsidRDefault="00E273A9" w:rsidP="00E273A9">
            <w:pPr>
              <w:rPr>
                <w:rFonts w:ascii="Calibri" w:hAnsi="Calibri" w:cs="Calibri"/>
                <w:color w:val="000000"/>
                <w:sz w:val="20"/>
                <w:szCs w:val="20"/>
                <w:lang w:val="es-CR" w:eastAsia="es-CR"/>
              </w:rPr>
            </w:pPr>
            <w:r w:rsidRPr="00E273A9">
              <w:rPr>
                <w:rFonts w:ascii="Calibri" w:hAnsi="Calibri" w:cs="Calibri"/>
                <w:color w:val="000000"/>
                <w:sz w:val="20"/>
                <w:szCs w:val="20"/>
              </w:rPr>
              <w:t xml:space="preserve">Sesión virtual por medio de la plataforma institucional solamente para aclaración de dudas y avance para el </w:t>
            </w:r>
            <w:r w:rsidR="00B5610A" w:rsidRPr="00BD1881">
              <w:rPr>
                <w:rFonts w:ascii="Calibri" w:hAnsi="Calibri" w:cs="Calibri"/>
                <w:color w:val="000000"/>
                <w:sz w:val="20"/>
                <w:szCs w:val="20"/>
                <w:lang w:val="es-CR" w:eastAsia="es-CR"/>
              </w:rPr>
              <w:t>Proyecto 3</w:t>
            </w:r>
          </w:p>
        </w:tc>
        <w:tc>
          <w:tcPr>
            <w:tcW w:w="1250" w:type="pct"/>
            <w:tcBorders>
              <w:top w:val="nil"/>
              <w:left w:val="single" w:sz="4" w:space="0" w:color="auto"/>
              <w:bottom w:val="single" w:sz="4" w:space="0" w:color="auto"/>
              <w:right w:val="single" w:sz="4" w:space="0" w:color="auto"/>
            </w:tcBorders>
            <w:vAlign w:val="center"/>
          </w:tcPr>
          <w:p w14:paraId="69B6CD77"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MS. Teams</w:t>
            </w:r>
          </w:p>
          <w:p w14:paraId="24F54B96"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Aula Virtual</w:t>
            </w:r>
          </w:p>
          <w:p w14:paraId="71618EE8" w14:textId="77777777" w:rsidR="00E273A9" w:rsidRPr="00E273A9" w:rsidRDefault="00E273A9" w:rsidP="00E273A9">
            <w:pPr>
              <w:rPr>
                <w:rFonts w:ascii="Calibri" w:hAnsi="Calibri" w:cs="Calibri"/>
                <w:color w:val="000000"/>
                <w:sz w:val="20"/>
                <w:szCs w:val="20"/>
              </w:rPr>
            </w:pPr>
            <w:r w:rsidRPr="00E273A9">
              <w:rPr>
                <w:rFonts w:ascii="Calibri" w:hAnsi="Calibri" w:cs="Calibri"/>
                <w:color w:val="000000"/>
                <w:sz w:val="20"/>
                <w:szCs w:val="20"/>
              </w:rPr>
              <w:t>Internet</w:t>
            </w:r>
          </w:p>
          <w:p w14:paraId="6ABDB1A6" w14:textId="46B45D2E" w:rsidR="00B5610A" w:rsidRPr="00BD1881" w:rsidRDefault="00E273A9" w:rsidP="00E273A9">
            <w:pPr>
              <w:rPr>
                <w:rFonts w:ascii="Calibri" w:hAnsi="Calibri" w:cs="Calibri"/>
                <w:color w:val="000000"/>
                <w:sz w:val="20"/>
                <w:szCs w:val="20"/>
                <w:lang w:val="es-CR" w:eastAsia="es-CR"/>
              </w:rPr>
            </w:pPr>
            <w:r w:rsidRPr="00E273A9">
              <w:rPr>
                <w:rFonts w:ascii="Calibri" w:hAnsi="Calibri" w:cs="Calibri"/>
                <w:color w:val="000000"/>
                <w:sz w:val="20"/>
                <w:szCs w:val="20"/>
              </w:rPr>
              <w:t>Correo electrónico</w:t>
            </w:r>
          </w:p>
        </w:tc>
      </w:tr>
      <w:tr w:rsidR="0081232F" w:rsidRPr="00BD1881" w14:paraId="2337316A" w14:textId="0A552A83"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0AB1B6A3" w14:textId="77777777" w:rsidR="0081232F" w:rsidRPr="00BD1881" w:rsidRDefault="0081232F"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15</w:t>
            </w:r>
          </w:p>
        </w:tc>
        <w:tc>
          <w:tcPr>
            <w:tcW w:w="541" w:type="pct"/>
            <w:tcBorders>
              <w:top w:val="nil"/>
              <w:left w:val="nil"/>
              <w:bottom w:val="single" w:sz="4" w:space="0" w:color="auto"/>
              <w:right w:val="single" w:sz="4" w:space="0" w:color="auto"/>
            </w:tcBorders>
            <w:shd w:val="clear" w:color="auto" w:fill="auto"/>
            <w:noWrap/>
            <w:vAlign w:val="center"/>
          </w:tcPr>
          <w:p w14:paraId="5D583D53" w14:textId="76673182" w:rsidR="0081232F" w:rsidRPr="00BD1881" w:rsidRDefault="0081232F" w:rsidP="00B5610A">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17-Nov</w:t>
            </w:r>
          </w:p>
        </w:tc>
        <w:tc>
          <w:tcPr>
            <w:tcW w:w="3918" w:type="pct"/>
            <w:gridSpan w:val="3"/>
            <w:tcBorders>
              <w:top w:val="single" w:sz="4" w:space="0" w:color="auto"/>
              <w:left w:val="nil"/>
              <w:bottom w:val="single" w:sz="4" w:space="0" w:color="auto"/>
              <w:right w:val="single" w:sz="4" w:space="0" w:color="auto"/>
            </w:tcBorders>
            <w:vAlign w:val="center"/>
          </w:tcPr>
          <w:p w14:paraId="004CAB13" w14:textId="212407E7" w:rsidR="0081232F" w:rsidRPr="00BD1881" w:rsidRDefault="0081232F" w:rsidP="00B5610A">
            <w:pPr>
              <w:rPr>
                <w:rFonts w:ascii="Calibri" w:hAnsi="Calibri" w:cs="Calibri"/>
                <w:color w:val="000000"/>
                <w:sz w:val="20"/>
                <w:szCs w:val="20"/>
                <w:lang w:val="es-CR" w:eastAsia="es-CR"/>
              </w:rPr>
            </w:pPr>
            <w:r w:rsidRPr="00BD1881">
              <w:rPr>
                <w:rFonts w:ascii="Calibri" w:hAnsi="Calibri" w:cs="Calibri"/>
                <w:b/>
                <w:bCs/>
                <w:color w:val="000000"/>
                <w:sz w:val="20"/>
                <w:szCs w:val="20"/>
                <w:lang w:val="es-CR" w:eastAsia="es-CR"/>
              </w:rPr>
              <w:t>Libre. Avance Proyecto 3</w:t>
            </w:r>
          </w:p>
        </w:tc>
      </w:tr>
      <w:tr w:rsidR="00BD1881" w:rsidRPr="00BD1881" w14:paraId="33CD0EF8" w14:textId="184BB652" w:rsidTr="00BD1881">
        <w:trPr>
          <w:trHeight w:val="510"/>
          <w:jc w:val="center"/>
        </w:trPr>
        <w:tc>
          <w:tcPr>
            <w:tcW w:w="541" w:type="pct"/>
            <w:tcBorders>
              <w:top w:val="nil"/>
              <w:left w:val="single" w:sz="4" w:space="0" w:color="auto"/>
              <w:bottom w:val="single" w:sz="4" w:space="0" w:color="auto"/>
              <w:right w:val="single" w:sz="4" w:space="0" w:color="auto"/>
            </w:tcBorders>
            <w:shd w:val="clear" w:color="auto" w:fill="D9D9D9"/>
            <w:noWrap/>
            <w:vAlign w:val="center"/>
            <w:hideMark/>
          </w:tcPr>
          <w:p w14:paraId="176F70A0" w14:textId="77777777" w:rsidR="00B5610A" w:rsidRPr="00BD1881" w:rsidRDefault="00B5610A"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16</w:t>
            </w:r>
          </w:p>
        </w:tc>
        <w:tc>
          <w:tcPr>
            <w:tcW w:w="541" w:type="pct"/>
            <w:tcBorders>
              <w:top w:val="nil"/>
              <w:left w:val="nil"/>
              <w:bottom w:val="single" w:sz="4" w:space="0" w:color="auto"/>
              <w:right w:val="single" w:sz="4" w:space="0" w:color="auto"/>
            </w:tcBorders>
            <w:shd w:val="clear" w:color="auto" w:fill="D9D9D9"/>
            <w:noWrap/>
            <w:vAlign w:val="center"/>
          </w:tcPr>
          <w:p w14:paraId="247098D6" w14:textId="6FE34E58" w:rsidR="00B5610A" w:rsidRPr="00BD1881" w:rsidRDefault="00B5610A" w:rsidP="00B5610A">
            <w:pPr>
              <w:jc w:val="right"/>
              <w:rPr>
                <w:rFonts w:ascii="Calibri" w:hAnsi="Calibri" w:cs="Calibri"/>
                <w:b/>
                <w:bCs/>
                <w:color w:val="000000"/>
                <w:sz w:val="20"/>
                <w:szCs w:val="20"/>
                <w:lang w:val="es-CR" w:eastAsia="es-CR"/>
              </w:rPr>
            </w:pPr>
            <w:r w:rsidRPr="00BD1881">
              <w:rPr>
                <w:rFonts w:ascii="Calibri" w:hAnsi="Calibri" w:cs="Calibri"/>
                <w:b/>
                <w:bCs/>
                <w:color w:val="000000"/>
                <w:sz w:val="20"/>
                <w:szCs w:val="20"/>
              </w:rPr>
              <w:t>24-Nov</w:t>
            </w:r>
          </w:p>
        </w:tc>
        <w:tc>
          <w:tcPr>
            <w:tcW w:w="668" w:type="pct"/>
            <w:tcBorders>
              <w:top w:val="single" w:sz="4" w:space="0" w:color="auto"/>
              <w:left w:val="nil"/>
              <w:bottom w:val="single" w:sz="4" w:space="0" w:color="auto"/>
              <w:right w:val="single" w:sz="4" w:space="0" w:color="auto"/>
            </w:tcBorders>
            <w:shd w:val="clear" w:color="auto" w:fill="D9D9D9"/>
            <w:vAlign w:val="center"/>
          </w:tcPr>
          <w:p w14:paraId="72DAC750" w14:textId="01D926E3" w:rsidR="00B5610A" w:rsidRPr="00BD1881" w:rsidRDefault="00B5610A" w:rsidP="00B5610A">
            <w:pPr>
              <w:jc w:val="cente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4.1 a 4.3</w:t>
            </w:r>
          </w:p>
        </w:tc>
        <w:tc>
          <w:tcPr>
            <w:tcW w:w="3250" w:type="pct"/>
            <w:gridSpan w:val="2"/>
            <w:tcBorders>
              <w:top w:val="nil"/>
              <w:left w:val="single" w:sz="4" w:space="0" w:color="auto"/>
              <w:bottom w:val="single" w:sz="4" w:space="0" w:color="auto"/>
              <w:right w:val="single" w:sz="4" w:space="0" w:color="auto"/>
            </w:tcBorders>
            <w:shd w:val="clear" w:color="auto" w:fill="D9D9D9"/>
            <w:vAlign w:val="center"/>
          </w:tcPr>
          <w:p w14:paraId="2B9E2708" w14:textId="6F8BE2C0" w:rsidR="00B5610A" w:rsidRPr="00BD1881" w:rsidRDefault="00B5610A" w:rsidP="00B5610A">
            <w:pPr>
              <w:rPr>
                <w:rFonts w:ascii="Calibri" w:hAnsi="Calibri" w:cs="Calibri"/>
                <w:b/>
                <w:bCs/>
                <w:color w:val="000000"/>
                <w:sz w:val="20"/>
                <w:szCs w:val="20"/>
                <w:lang w:val="es-CR" w:eastAsia="es-CR"/>
              </w:rPr>
            </w:pPr>
            <w:r w:rsidRPr="00BD1881">
              <w:rPr>
                <w:rFonts w:ascii="Calibri" w:hAnsi="Calibri" w:cs="Calibri"/>
                <w:b/>
                <w:bCs/>
                <w:color w:val="000000"/>
                <w:sz w:val="20"/>
                <w:szCs w:val="20"/>
                <w:lang w:val="es-CR" w:eastAsia="es-CR"/>
              </w:rPr>
              <w:t>Entrega y presentación Proyecto 3</w:t>
            </w:r>
          </w:p>
        </w:tc>
      </w:tr>
      <w:tr w:rsidR="00B5610A" w:rsidRPr="00BD1881" w14:paraId="1E458B1E" w14:textId="6D4C2B70" w:rsidTr="0081232F">
        <w:trPr>
          <w:trHeight w:val="510"/>
          <w:jc w:val="center"/>
        </w:trPr>
        <w:tc>
          <w:tcPr>
            <w:tcW w:w="541" w:type="pct"/>
            <w:tcBorders>
              <w:top w:val="nil"/>
              <w:left w:val="single" w:sz="4" w:space="0" w:color="auto"/>
              <w:bottom w:val="single" w:sz="4" w:space="0" w:color="auto"/>
              <w:right w:val="single" w:sz="4" w:space="0" w:color="auto"/>
            </w:tcBorders>
            <w:shd w:val="clear" w:color="auto" w:fill="auto"/>
            <w:noWrap/>
            <w:vAlign w:val="center"/>
            <w:hideMark/>
          </w:tcPr>
          <w:p w14:paraId="5CC40015" w14:textId="77777777" w:rsidR="00B5610A" w:rsidRPr="00BD1881" w:rsidRDefault="00B5610A" w:rsidP="00B5610A">
            <w:pPr>
              <w:jc w:val="cente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17</w:t>
            </w:r>
          </w:p>
        </w:tc>
        <w:tc>
          <w:tcPr>
            <w:tcW w:w="541" w:type="pct"/>
            <w:tcBorders>
              <w:top w:val="nil"/>
              <w:left w:val="nil"/>
              <w:bottom w:val="single" w:sz="4" w:space="0" w:color="auto"/>
              <w:right w:val="single" w:sz="4" w:space="0" w:color="auto"/>
            </w:tcBorders>
            <w:shd w:val="clear" w:color="auto" w:fill="auto"/>
            <w:noWrap/>
            <w:vAlign w:val="center"/>
          </w:tcPr>
          <w:p w14:paraId="5A5EA83F" w14:textId="7E418B90" w:rsidR="00B5610A" w:rsidRPr="00BD1881" w:rsidRDefault="00B5610A" w:rsidP="00B5610A">
            <w:pPr>
              <w:jc w:val="right"/>
              <w:rPr>
                <w:rFonts w:ascii="Calibri" w:hAnsi="Calibri" w:cs="Calibri"/>
                <w:color w:val="000000"/>
                <w:sz w:val="20"/>
                <w:szCs w:val="20"/>
                <w:lang w:val="es-CR" w:eastAsia="es-CR"/>
              </w:rPr>
            </w:pPr>
            <w:r w:rsidRPr="00BD1881">
              <w:rPr>
                <w:rFonts w:ascii="Calibri" w:hAnsi="Calibri" w:cs="Calibri"/>
                <w:color w:val="000000"/>
                <w:sz w:val="20"/>
                <w:szCs w:val="20"/>
              </w:rPr>
              <w:t>1-Dic</w:t>
            </w:r>
          </w:p>
        </w:tc>
        <w:tc>
          <w:tcPr>
            <w:tcW w:w="3918" w:type="pct"/>
            <w:gridSpan w:val="3"/>
            <w:tcBorders>
              <w:top w:val="single" w:sz="4" w:space="0" w:color="auto"/>
              <w:left w:val="nil"/>
              <w:bottom w:val="single" w:sz="4" w:space="0" w:color="auto"/>
              <w:right w:val="single" w:sz="4" w:space="0" w:color="auto"/>
            </w:tcBorders>
            <w:vAlign w:val="center"/>
          </w:tcPr>
          <w:p w14:paraId="1E2B4952" w14:textId="2EBA0776" w:rsidR="00B5610A" w:rsidRPr="00BD1881" w:rsidRDefault="00B5610A" w:rsidP="00B5610A">
            <w:pPr>
              <w:rPr>
                <w:rFonts w:ascii="Calibri" w:hAnsi="Calibri" w:cs="Calibri"/>
                <w:color w:val="000000"/>
                <w:sz w:val="20"/>
                <w:szCs w:val="20"/>
                <w:lang w:val="es-CR" w:eastAsia="es-CR"/>
              </w:rPr>
            </w:pPr>
            <w:r w:rsidRPr="00BD1881">
              <w:rPr>
                <w:rFonts w:ascii="Calibri" w:hAnsi="Calibri" w:cs="Calibri"/>
                <w:color w:val="000000"/>
                <w:sz w:val="20"/>
                <w:szCs w:val="20"/>
                <w:lang w:val="es-CR" w:eastAsia="es-CR"/>
              </w:rPr>
              <w:t>Libre</w:t>
            </w:r>
          </w:p>
        </w:tc>
      </w:tr>
    </w:tbl>
    <w:p w14:paraId="12C8E954" w14:textId="462CDF8D" w:rsidR="00E273A9" w:rsidRPr="00BD1881" w:rsidRDefault="00E273A9" w:rsidP="00E273A9">
      <w:pPr>
        <w:jc w:val="center"/>
        <w:rPr>
          <w:rFonts w:ascii="Calibri" w:hAnsi="Calibri" w:cs="Calibri"/>
          <w:b/>
          <w:lang w:val="es-CR"/>
        </w:rPr>
      </w:pPr>
      <w:r w:rsidRPr="00E273A9">
        <w:rPr>
          <w:rFonts w:ascii="Calibri" w:hAnsi="Calibri" w:cs="Calibri"/>
          <w:b/>
        </w:rPr>
        <w:t>Las fechas y actividades dispuestas en el cronograma anterior son tentativas, pero se procurará al máximo el cumplimiento estricto de cada una</w:t>
      </w:r>
    </w:p>
    <w:p w14:paraId="5C20C622" w14:textId="3E24C42A" w:rsidR="00B15AAF" w:rsidRPr="00BD1881" w:rsidRDefault="00B15AAF" w:rsidP="00BD1881">
      <w:pPr>
        <w:pStyle w:val="Prrafodelista"/>
        <w:numPr>
          <w:ilvl w:val="0"/>
          <w:numId w:val="5"/>
        </w:numPr>
        <w:spacing w:line="276" w:lineRule="auto"/>
        <w:ind w:left="426" w:hanging="426"/>
        <w:contextualSpacing/>
        <w:jc w:val="both"/>
        <w:rPr>
          <w:rFonts w:ascii="Calibri" w:hAnsi="Calibri" w:cs="Calibri"/>
          <w:b/>
          <w:lang w:val="es-CR"/>
        </w:rPr>
      </w:pPr>
      <w:r w:rsidRPr="00BD1881">
        <w:rPr>
          <w:rFonts w:ascii="Calibri" w:hAnsi="Calibri" w:cs="Calibri"/>
          <w:b/>
          <w:lang w:val="es-CR"/>
        </w:rPr>
        <w:lastRenderedPageBreak/>
        <w:t>Recursos bibliográficos:</w:t>
      </w:r>
    </w:p>
    <w:p w14:paraId="5F4E685D" w14:textId="5678EC2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Ariza López, F. (1999). Reproducción cartográfica. Universidad de Jaén servicio de publicaciones. Jaén, España.</w:t>
      </w:r>
    </w:p>
    <w:p w14:paraId="780942E0"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5E06A481" w14:textId="165784FD"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 xml:space="preserve">Asín, Martín. (1983). Geodesia y cartografía matemática.  </w:t>
      </w:r>
    </w:p>
    <w:p w14:paraId="369589E5"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3FE1D835" w14:textId="77777777"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US"/>
        </w:rPr>
      </w:pPr>
      <w:r w:rsidRPr="00BD1881">
        <w:rPr>
          <w:rFonts w:ascii="Calibri" w:hAnsi="Calibri" w:cs="Calibri"/>
          <w:color w:val="000000"/>
          <w:sz w:val="20"/>
          <w:szCs w:val="20"/>
          <w:lang w:val="es-CR"/>
        </w:rPr>
        <w:t xml:space="preserve">Azócar, P y M. Buchroithner (2014). </w:t>
      </w:r>
      <w:r w:rsidRPr="00BD1881">
        <w:rPr>
          <w:rFonts w:ascii="Calibri" w:hAnsi="Calibri" w:cs="Calibri"/>
          <w:color w:val="000000"/>
          <w:sz w:val="20"/>
          <w:szCs w:val="20"/>
          <w:lang w:val="en-US"/>
        </w:rPr>
        <w:t>Paradigms in Cartography. Springer. 978-3-642-38893-4 (Online)</w:t>
      </w:r>
    </w:p>
    <w:p w14:paraId="71F56D89"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56303FF2" w14:textId="21D7E192"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Baselga Moreno, S. (2006). Fundamentos de la Cartografía Matemática. Editorial de la Universidad Politécnica de Valencia. Valencia, España.</w:t>
      </w:r>
    </w:p>
    <w:p w14:paraId="6CFAB49F" w14:textId="77777777" w:rsidR="0065018F" w:rsidRPr="00BD1881" w:rsidRDefault="0065018F" w:rsidP="0054344D">
      <w:pPr>
        <w:pStyle w:val="Prrafodelista"/>
        <w:spacing w:after="240"/>
        <w:ind w:left="426" w:hanging="429"/>
        <w:contextualSpacing/>
        <w:rPr>
          <w:rFonts w:ascii="Calibri" w:hAnsi="Calibri" w:cs="Calibri"/>
          <w:color w:val="000000"/>
          <w:sz w:val="20"/>
          <w:szCs w:val="20"/>
          <w:lang w:val="en-GB"/>
        </w:rPr>
      </w:pPr>
    </w:p>
    <w:p w14:paraId="141206D3" w14:textId="6F781641"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GB"/>
        </w:rPr>
      </w:pPr>
      <w:r w:rsidRPr="00BD1881">
        <w:rPr>
          <w:rFonts w:ascii="Calibri" w:hAnsi="Calibri" w:cs="Calibri"/>
          <w:color w:val="000000"/>
          <w:sz w:val="20"/>
          <w:szCs w:val="20"/>
          <w:lang w:val="es-CR"/>
        </w:rPr>
        <w:t xml:space="preserve">Braus, J. A. Vondrakova y V. Vozenilek (2015). </w:t>
      </w:r>
      <w:r w:rsidRPr="00BD1881">
        <w:rPr>
          <w:rFonts w:ascii="Calibri" w:hAnsi="Calibri" w:cs="Calibri"/>
          <w:color w:val="000000"/>
          <w:sz w:val="20"/>
          <w:szCs w:val="20"/>
          <w:lang w:val="en-GB"/>
        </w:rPr>
        <w:t>Modern Trends in Cartography. Springer. 978-3-319-07926-4 (Online)</w:t>
      </w:r>
    </w:p>
    <w:p w14:paraId="5EE57B69"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129C9350" w14:textId="68F01F16"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Cevo, J.H. (1989). Elementos cartográficos en geografía. EUNED.</w:t>
      </w:r>
    </w:p>
    <w:p w14:paraId="6A7AB1FF"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1BCC228E" w14:textId="24BC64FB"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Costa Rica. (2007). Decreto ejecutivo 33797-MJ-MOPT. Ministerio de Justica y Gracia. Costa Rica.</w:t>
      </w:r>
    </w:p>
    <w:p w14:paraId="4FBD3B1A"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015667CC" w14:textId="000B620D"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Deetz, C., O. Adams. (1985). Elementos de proyección de mapas y su aplicación a la construcción de mapas.</w:t>
      </w:r>
    </w:p>
    <w:p w14:paraId="442A88FD" w14:textId="77777777" w:rsidR="0065018F" w:rsidRPr="00BD1881" w:rsidRDefault="0065018F" w:rsidP="0054344D">
      <w:pPr>
        <w:pStyle w:val="Prrafodelista"/>
        <w:spacing w:after="240"/>
        <w:ind w:left="426" w:hanging="429"/>
        <w:contextualSpacing/>
        <w:rPr>
          <w:rFonts w:ascii="Calibri" w:hAnsi="Calibri" w:cs="Calibri"/>
          <w:color w:val="000000"/>
          <w:sz w:val="20"/>
          <w:szCs w:val="20"/>
          <w:lang w:val="en-GB"/>
        </w:rPr>
      </w:pPr>
    </w:p>
    <w:p w14:paraId="171D8F1B" w14:textId="2ED62F46"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Dörries, E. y J. Moya (2007). Seminario Nuevo Sistema de Referencia Horizontal de Costa Rica. Escuela de Topografía, Catastro y Geodesia. Universidad Nacional.</w:t>
      </w:r>
    </w:p>
    <w:p w14:paraId="3CCCCFE1"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6407C337" w14:textId="5D77177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Dörries, E. y J. Roldán (2004). El Datum Geodésico de Ocotepeque y el Datum Satelitario del Sistema WGS84. Revista UNICIENCIA, 21(1y 2), 117-125.</w:t>
      </w:r>
    </w:p>
    <w:p w14:paraId="4909BE5B"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18D90EF7" w14:textId="184FD0CB"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Dörries, E., J. Roldán, A. González. (1994). Manual de Agrimensura para usuarios del Catastro Nacional, Registro Nacional, Ministerio de Justicia. Consultora Cuatro S.R.L. San José, Costa Rica.</w:t>
      </w:r>
    </w:p>
    <w:p w14:paraId="30E2C38B"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5A1FE87B" w14:textId="15D89542"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Figueroa, F. (1985). Apuntes de cartografía aplicados a la navegación aérea. Gráficas Virgen de Loreto.</w:t>
      </w:r>
    </w:p>
    <w:p w14:paraId="3D463BC5"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15268CDB" w14:textId="067478AD"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US"/>
        </w:rPr>
      </w:pPr>
      <w:r w:rsidRPr="00BD1881">
        <w:rPr>
          <w:rFonts w:ascii="Calibri" w:hAnsi="Calibri" w:cs="Calibri"/>
          <w:color w:val="000000"/>
          <w:sz w:val="20"/>
          <w:szCs w:val="20"/>
          <w:lang w:val="en-US"/>
        </w:rPr>
        <w:t>Grafarend, E., R. You y R. Syffus (2014) Map Projections Cartographic Information Systemns. Second Edition. Springer-Verlag Berlin Heidelberg. DOI 10.1007/978-3-642-36494-5</w:t>
      </w:r>
    </w:p>
    <w:p w14:paraId="3F201403"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02F65CB1" w14:textId="4A6FD3E0"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Grosmann, W. (1976). Geodätische Rechnungen und Abbildungen in der Landesvermessung. </w:t>
      </w:r>
      <w:r w:rsidRPr="00BD1881">
        <w:rPr>
          <w:rFonts w:ascii="Calibri" w:hAnsi="Calibri" w:cs="Calibri"/>
          <w:color w:val="000000"/>
          <w:sz w:val="20"/>
          <w:szCs w:val="20"/>
        </w:rPr>
        <w:t>Verlag Konrad Wittwer, Stuttgart.</w:t>
      </w:r>
    </w:p>
    <w:p w14:paraId="14186270"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404EAF71" w14:textId="4CAC968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Hoffmann-Weelenhof, B., H. Lichtenegger y E. Wasle (2008). GNSS Global Navigation Satellite Systems GPS, GLONASS, Galileo &amp; more. </w:t>
      </w:r>
      <w:r w:rsidRPr="00BD1881">
        <w:rPr>
          <w:rFonts w:ascii="Calibri" w:hAnsi="Calibri" w:cs="Calibri"/>
          <w:color w:val="000000"/>
          <w:sz w:val="20"/>
          <w:szCs w:val="20"/>
        </w:rPr>
        <w:t>Springer Wein, New York. Estados Unidos.</w:t>
      </w:r>
    </w:p>
    <w:p w14:paraId="3A4B7F75"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25AD6449" w14:textId="0685138B"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Hooijberg, M. (1998). Practical Geodesy Using Computer. </w:t>
      </w:r>
      <w:r w:rsidRPr="00BD1881">
        <w:rPr>
          <w:rFonts w:ascii="Calibri" w:hAnsi="Calibri" w:cs="Calibri"/>
          <w:color w:val="000000"/>
          <w:sz w:val="20"/>
          <w:szCs w:val="20"/>
        </w:rPr>
        <w:t>Springer-Verlag Berlin, Alemania.</w:t>
      </w:r>
    </w:p>
    <w:p w14:paraId="39468353"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07ED1406" w14:textId="7D657BA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Hooijberg, M. (2008). Geometrical Geodesy Using Information and Computer Technology. </w:t>
      </w:r>
      <w:r w:rsidRPr="00BD1881">
        <w:rPr>
          <w:rFonts w:ascii="Calibri" w:hAnsi="Calibri" w:cs="Calibri"/>
          <w:color w:val="000000"/>
          <w:sz w:val="20"/>
          <w:szCs w:val="20"/>
        </w:rPr>
        <w:t>Springer-Verlag Berlin. Alemania</w:t>
      </w:r>
    </w:p>
    <w:p w14:paraId="776C0C08"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2D25D2F1" w14:textId="6128DB25"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IAGS. (1950). Proyección Lambert Para Costa Rica. InterAmerican Geodetic Suvey, Estados Unidos de América.</w:t>
      </w:r>
    </w:p>
    <w:p w14:paraId="03D9A0D3"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1F1A3A33" w14:textId="071676D6"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ILIS (1988). Catastro Multifinalitario Programa de Mejoramiento del Catastro Nacional. Reino de los Países Bajos. Dirección General para la Cooperación Internacional (DGIS).</w:t>
      </w:r>
    </w:p>
    <w:p w14:paraId="4C37776A" w14:textId="4EFB7127"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lastRenderedPageBreak/>
        <w:t>INEGI (2002). Guía de Proyecciones Cartográfica.</w:t>
      </w:r>
    </w:p>
    <w:p w14:paraId="44932B9C"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06ED02E4" w14:textId="2E8F2535"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Jekeli, C. (2006). Geometric Reference System in Geodesy. Division of Geodesy and Geospatial Science. </w:t>
      </w:r>
      <w:r w:rsidRPr="00BD1881">
        <w:rPr>
          <w:rFonts w:ascii="Calibri" w:hAnsi="Calibri" w:cs="Calibri"/>
          <w:color w:val="000000"/>
          <w:sz w:val="20"/>
          <w:szCs w:val="20"/>
        </w:rPr>
        <w:t>School of Earth Sciences. Ohio State University.</w:t>
      </w:r>
    </w:p>
    <w:p w14:paraId="6A3173C5"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4D948F16" w14:textId="5CFCD2D7"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Joly, F. (1982). La Cartografía. Ariel Geografía.</w:t>
      </w:r>
    </w:p>
    <w:p w14:paraId="767CF11C"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574229EA" w14:textId="06333B77"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Joly, F., (1982). La Cartografía. Ariel Geografía. Raisz, E., 1985. Cartografía general. Barcelona. Ediciones Omega.</w:t>
      </w:r>
    </w:p>
    <w:p w14:paraId="11AA44C3"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204ED791" w14:textId="323AB7CF"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t xml:space="preserve">Leick, A. (2004). GPS Satellite Surveying. </w:t>
      </w:r>
      <w:r w:rsidRPr="00BD1881">
        <w:rPr>
          <w:rFonts w:ascii="Calibri" w:hAnsi="Calibri" w:cs="Calibri"/>
          <w:color w:val="000000"/>
          <w:sz w:val="20"/>
          <w:szCs w:val="20"/>
        </w:rPr>
        <w:t>Editorial Wiley. Tercera Edición. Estados Unidos. 464 pp. ISBN: 978-0-471-05930-1</w:t>
      </w:r>
    </w:p>
    <w:p w14:paraId="026727C8"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0BB09C30" w14:textId="4C1CA808"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US"/>
        </w:rPr>
      </w:pPr>
      <w:r w:rsidRPr="00BD1881">
        <w:rPr>
          <w:rFonts w:ascii="Calibri" w:hAnsi="Calibri" w:cs="Calibri"/>
          <w:color w:val="000000"/>
          <w:sz w:val="20"/>
          <w:szCs w:val="20"/>
          <w:lang w:val="en-US"/>
        </w:rPr>
        <w:t>Liebenberg, E., P. Collier y Z. Török (2012). History of Cartography. Springer 978-3-642-33317-0.</w:t>
      </w:r>
    </w:p>
    <w:p w14:paraId="7272EA11" w14:textId="77777777" w:rsidR="0065018F" w:rsidRPr="00BD1881" w:rsidRDefault="0065018F" w:rsidP="0054344D">
      <w:pPr>
        <w:pStyle w:val="Prrafodelista"/>
        <w:spacing w:after="240"/>
        <w:ind w:left="426" w:hanging="429"/>
        <w:contextualSpacing/>
        <w:rPr>
          <w:rFonts w:ascii="Calibri" w:hAnsi="Calibri" w:cs="Calibri"/>
          <w:color w:val="000000"/>
          <w:sz w:val="20"/>
          <w:szCs w:val="20"/>
          <w:lang w:val="en-US"/>
        </w:rPr>
      </w:pPr>
    </w:p>
    <w:p w14:paraId="11648DFF" w14:textId="4A6DD436"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US"/>
        </w:rPr>
      </w:pPr>
      <w:r w:rsidRPr="00BD1881">
        <w:rPr>
          <w:rFonts w:ascii="Calibri" w:hAnsi="Calibri" w:cs="Calibri"/>
          <w:color w:val="000000"/>
          <w:sz w:val="20"/>
          <w:szCs w:val="20"/>
          <w:lang w:val="es-CR"/>
        </w:rPr>
        <w:t xml:space="preserve">Merkel, H. (1956). Principios de las proyecciones cartográficas, parte I. Munich. Traducción del </w:t>
      </w:r>
      <w:r w:rsidR="0081232F" w:rsidRPr="00BD1881">
        <w:rPr>
          <w:rFonts w:ascii="Calibri" w:hAnsi="Calibri" w:cs="Calibri"/>
          <w:color w:val="000000"/>
          <w:sz w:val="20"/>
          <w:szCs w:val="20"/>
          <w:lang w:val="es-CR"/>
        </w:rPr>
        <w:t>a</w:t>
      </w:r>
      <w:r w:rsidRPr="00BD1881">
        <w:rPr>
          <w:rFonts w:ascii="Calibri" w:hAnsi="Calibri" w:cs="Calibri"/>
          <w:color w:val="000000"/>
          <w:sz w:val="20"/>
          <w:szCs w:val="20"/>
          <w:lang w:val="es-CR"/>
        </w:rPr>
        <w:t xml:space="preserve">lemán al </w:t>
      </w:r>
      <w:r w:rsidR="0081232F" w:rsidRPr="00BD1881">
        <w:rPr>
          <w:rFonts w:ascii="Calibri" w:hAnsi="Calibri" w:cs="Calibri"/>
          <w:color w:val="000000"/>
          <w:sz w:val="20"/>
          <w:szCs w:val="20"/>
          <w:lang w:val="es-CR"/>
        </w:rPr>
        <w:t>español</w:t>
      </w:r>
      <w:r w:rsidRPr="00BD1881">
        <w:rPr>
          <w:rFonts w:ascii="Calibri" w:hAnsi="Calibri" w:cs="Calibri"/>
          <w:color w:val="000000"/>
          <w:sz w:val="20"/>
          <w:szCs w:val="20"/>
          <w:lang w:val="es-CR"/>
        </w:rPr>
        <w:t xml:space="preserve"> realizada por E. Dörries. Heredia. </w:t>
      </w:r>
      <w:r w:rsidRPr="00BD1881">
        <w:rPr>
          <w:rFonts w:ascii="Calibri" w:hAnsi="Calibri" w:cs="Calibri"/>
          <w:color w:val="000000"/>
          <w:sz w:val="20"/>
          <w:szCs w:val="20"/>
          <w:lang w:val="en-US"/>
        </w:rPr>
        <w:t>1982.</w:t>
      </w:r>
    </w:p>
    <w:p w14:paraId="063D3FBB"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59A817B9" w14:textId="681C8C9F"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Merkel, H. (1956). Principios de las proyecciones cartográficas. Parte I: Los fundamentos teóricos. Munchen, Alemania. Traducción al español Esteban Dörries. ETCG. Universidad Nacional 1982.</w:t>
      </w:r>
    </w:p>
    <w:p w14:paraId="2F7D4406"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20A2F4DE" w14:textId="2A4B8D6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Merkel, H. (1956). Principios de las proyecciones cartográficas. Parte II: Métodos de proyección. Munchen, Alemania. Traducción al español Esteban Dörries. ETCG. Universidad Nacional 1982.</w:t>
      </w:r>
    </w:p>
    <w:p w14:paraId="774935F2"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2698A844" w14:textId="21C90F78"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Moya, J. y B. Cedeño (2017). Conceptos básicos en geodesia como insumo para un tratamiento adecuado de la información geoespacial. Revista Geográfica de América Central. Número 58. ISSN 1011-484X.</w:t>
      </w:r>
      <w:r w:rsidR="0054344D" w:rsidRPr="00BD1881">
        <w:rPr>
          <w:rFonts w:ascii="Calibri" w:hAnsi="Calibri" w:cs="Calibri"/>
          <w:color w:val="000000"/>
          <w:sz w:val="20"/>
          <w:szCs w:val="20"/>
        </w:rPr>
        <w:t xml:space="preserve"> Disponible en: </w:t>
      </w:r>
      <w:r w:rsidR="0054344D" w:rsidRPr="0054344D">
        <w:rPr>
          <w:rFonts w:ascii="Calibri" w:hAnsi="Calibri" w:cs="Calibri"/>
          <w:color w:val="000000"/>
          <w:sz w:val="20"/>
          <w:szCs w:val="20"/>
        </w:rPr>
        <w:t>https://www.revistas.una.ac.cr/index.php/geografica/article/view/9370</w:t>
      </w:r>
    </w:p>
    <w:p w14:paraId="0B65A4C1"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497BF459" w14:textId="564C805B"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Moya, J. y B. Cedeño (2017). Los diferentes datum y proyecciones cartográficas de Costa Rica: generalidades y relaciones. Revista Geográfica de América Central. Número 59. ISSN 1011-484X.</w:t>
      </w:r>
      <w:r w:rsidR="0054344D" w:rsidRPr="00BD1881">
        <w:rPr>
          <w:rFonts w:ascii="Calibri" w:hAnsi="Calibri" w:cs="Calibri"/>
          <w:color w:val="000000"/>
          <w:sz w:val="20"/>
          <w:szCs w:val="20"/>
        </w:rPr>
        <w:t xml:space="preserve"> Disponible en: </w:t>
      </w:r>
      <w:r w:rsidR="0054344D" w:rsidRPr="0054344D">
        <w:rPr>
          <w:rFonts w:ascii="Calibri" w:hAnsi="Calibri" w:cs="Calibri"/>
          <w:color w:val="000000"/>
          <w:sz w:val="20"/>
          <w:szCs w:val="20"/>
        </w:rPr>
        <w:t>https://www.revistas.una.ac.cr/index.php/geografica/article/view/9930</w:t>
      </w:r>
    </w:p>
    <w:p w14:paraId="4FE514A6" w14:textId="77777777" w:rsidR="0054344D" w:rsidRPr="00BD1881" w:rsidRDefault="0054344D" w:rsidP="0054344D">
      <w:pPr>
        <w:pStyle w:val="Prrafodelista"/>
        <w:spacing w:after="240"/>
        <w:ind w:left="426" w:hanging="429"/>
        <w:contextualSpacing/>
        <w:rPr>
          <w:rFonts w:ascii="Calibri" w:hAnsi="Calibri" w:cs="Calibri"/>
          <w:color w:val="000000"/>
          <w:sz w:val="20"/>
          <w:szCs w:val="20"/>
        </w:rPr>
      </w:pPr>
    </w:p>
    <w:p w14:paraId="15CC0914" w14:textId="455CB6D7"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 xml:space="preserve">Cedeño y Moya (2018). Repercusiones producto del desconocimiento del sistema de referencia en la información geoespacial de Costa Rica: utilidad de los metadatos. Revista Geográfica de América Central. Volumen 1, número 60. EISSN: 2215-2563 ISSN: 1011-484X. DOI: </w:t>
      </w:r>
      <w:hyperlink r:id="rId8" w:history="1">
        <w:r w:rsidRPr="00BD1881">
          <w:rPr>
            <w:rFonts w:ascii="Calibri" w:hAnsi="Calibri" w:cs="Calibri"/>
            <w:color w:val="000000"/>
            <w:sz w:val="20"/>
            <w:szCs w:val="20"/>
          </w:rPr>
          <w:t>http://dx.doi.org/10.15359/rgac.3-59.2</w:t>
        </w:r>
      </w:hyperlink>
      <w:r w:rsidRPr="00BD1881">
        <w:rPr>
          <w:rFonts w:ascii="Calibri" w:hAnsi="Calibri" w:cs="Calibri"/>
          <w:color w:val="000000"/>
          <w:sz w:val="20"/>
          <w:szCs w:val="20"/>
        </w:rPr>
        <w:t>. Páginas 61 a 85. Heredia, Costa Rica.</w:t>
      </w:r>
      <w:r w:rsidR="0054344D" w:rsidRPr="00BD1881">
        <w:rPr>
          <w:rFonts w:ascii="Calibri" w:hAnsi="Calibri" w:cs="Calibri"/>
          <w:color w:val="000000"/>
          <w:sz w:val="20"/>
          <w:szCs w:val="20"/>
        </w:rPr>
        <w:t xml:space="preserve"> </w:t>
      </w:r>
      <w:r w:rsidRPr="00BD1881">
        <w:rPr>
          <w:rFonts w:ascii="Calibri" w:hAnsi="Calibri" w:cs="Calibri"/>
          <w:color w:val="000000"/>
          <w:sz w:val="20"/>
          <w:szCs w:val="20"/>
        </w:rPr>
        <w:t>Disponible en: http://www.revistas.una.ac.cr/index.php/geografica/article/view/10445</w:t>
      </w:r>
    </w:p>
    <w:p w14:paraId="10DF4288" w14:textId="77777777" w:rsidR="0054344D" w:rsidRPr="00BD1881" w:rsidRDefault="0054344D" w:rsidP="0054344D">
      <w:pPr>
        <w:pStyle w:val="Prrafodelista"/>
        <w:spacing w:after="240"/>
        <w:ind w:left="426"/>
        <w:contextualSpacing/>
        <w:rPr>
          <w:rFonts w:ascii="Calibri" w:hAnsi="Calibri" w:cs="Calibri"/>
          <w:color w:val="000000"/>
          <w:sz w:val="20"/>
          <w:szCs w:val="20"/>
        </w:rPr>
      </w:pPr>
    </w:p>
    <w:p w14:paraId="7118F206" w14:textId="15CC70D9" w:rsidR="0065018F" w:rsidRPr="00BD1881" w:rsidRDefault="0065018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 xml:space="preserve">Moya, J., S. Bastos y A. Álvarez (2021). Parámetros de Transformación entre los marcos geodésicos CR05 y CRSIRGAS contemplando diferentes soluciones ITRF. Disponible en: </w:t>
      </w:r>
      <w:r w:rsidRPr="0054344D">
        <w:rPr>
          <w:rFonts w:ascii="Calibri" w:hAnsi="Calibri" w:cs="Calibri"/>
          <w:color w:val="000000"/>
          <w:sz w:val="20"/>
          <w:szCs w:val="20"/>
        </w:rPr>
        <w:t>https://revistas.ucr.ac.cr/index.php/ingenieria/article/view/43854</w:t>
      </w:r>
    </w:p>
    <w:p w14:paraId="7E4B2A35"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4F84EE99" w14:textId="556E29EC"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Raisz, E. (1985). Cartografía general. Omega.</w:t>
      </w:r>
    </w:p>
    <w:p w14:paraId="09A2CB65" w14:textId="77777777" w:rsidR="0065018F" w:rsidRPr="00BD1881" w:rsidRDefault="0065018F" w:rsidP="0054344D">
      <w:pPr>
        <w:pStyle w:val="Prrafodelista"/>
        <w:spacing w:after="240"/>
        <w:ind w:left="426" w:hanging="429"/>
        <w:contextualSpacing/>
        <w:rPr>
          <w:rFonts w:ascii="Calibri" w:hAnsi="Calibri" w:cs="Calibri"/>
          <w:color w:val="000000"/>
          <w:sz w:val="20"/>
          <w:szCs w:val="20"/>
          <w:lang w:val="en-US"/>
        </w:rPr>
      </w:pPr>
    </w:p>
    <w:p w14:paraId="39C25579" w14:textId="249F2D8A"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lang w:val="en-US"/>
        </w:rPr>
      </w:pPr>
      <w:r w:rsidRPr="00BD1881">
        <w:rPr>
          <w:rFonts w:ascii="Calibri" w:hAnsi="Calibri" w:cs="Calibri"/>
          <w:color w:val="000000"/>
          <w:sz w:val="20"/>
          <w:szCs w:val="20"/>
          <w:lang w:val="es-CR"/>
        </w:rPr>
        <w:t xml:space="preserve">Robbi, C., C. Madureira y P. Leal de Menezes (2015). </w:t>
      </w:r>
      <w:r w:rsidRPr="00BD1881">
        <w:rPr>
          <w:rFonts w:ascii="Calibri" w:hAnsi="Calibri" w:cs="Calibri"/>
          <w:color w:val="000000"/>
          <w:sz w:val="20"/>
          <w:szCs w:val="20"/>
          <w:lang w:val="en-US"/>
        </w:rPr>
        <w:t>Cartography - Maps Connecting the World. Springer 978-3-319-17738-0 (Online)</w:t>
      </w:r>
    </w:p>
    <w:p w14:paraId="6F55E064" w14:textId="4561A760" w:rsidR="00B15AAF" w:rsidRPr="00BD1881" w:rsidRDefault="00B15AAF" w:rsidP="00BD1881">
      <w:pPr>
        <w:pStyle w:val="Prrafodelista"/>
        <w:keepNext/>
        <w:numPr>
          <w:ilvl w:val="0"/>
          <w:numId w:val="6"/>
        </w:numPr>
        <w:spacing w:after="240"/>
        <w:ind w:left="426" w:hanging="429"/>
        <w:contextualSpacing/>
        <w:rPr>
          <w:rFonts w:ascii="Calibri" w:hAnsi="Calibri" w:cs="Calibri"/>
          <w:sz w:val="20"/>
          <w:szCs w:val="20"/>
        </w:rPr>
      </w:pPr>
      <w:r w:rsidRPr="00BD1881">
        <w:rPr>
          <w:rFonts w:ascii="Calibri" w:hAnsi="Calibri" w:cs="Calibri"/>
          <w:color w:val="000000"/>
          <w:sz w:val="20"/>
          <w:szCs w:val="20"/>
        </w:rPr>
        <w:t>Robinson, A. H., R. Sale (1987). Elementos de cartografía. Traducción al español del título original en inglés. Ediciones Omega. Barcelona, España.</w:t>
      </w:r>
    </w:p>
    <w:p w14:paraId="402846FB" w14:textId="77777777" w:rsidR="0065018F" w:rsidRPr="00BD1881" w:rsidRDefault="0065018F" w:rsidP="0054344D">
      <w:pPr>
        <w:pStyle w:val="Prrafodelista"/>
        <w:spacing w:after="240"/>
        <w:ind w:left="426" w:hanging="429"/>
        <w:contextualSpacing/>
        <w:rPr>
          <w:rFonts w:ascii="Calibri" w:hAnsi="Calibri" w:cs="Calibri"/>
          <w:color w:val="000000"/>
          <w:sz w:val="20"/>
          <w:szCs w:val="20"/>
        </w:rPr>
      </w:pPr>
    </w:p>
    <w:p w14:paraId="4C8E4993" w14:textId="584A944E" w:rsidR="00B15AAF" w:rsidRPr="00BD1881" w:rsidRDefault="00B15AAF" w:rsidP="00BD1881">
      <w:pPr>
        <w:pStyle w:val="Prrafodelista"/>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lang w:val="en-US"/>
        </w:rPr>
        <w:lastRenderedPageBreak/>
        <w:t xml:space="preserve">Robinson, A. H., R. Sale, (1986).  Elements of cartography. </w:t>
      </w:r>
      <w:r w:rsidRPr="00BD1881">
        <w:rPr>
          <w:rFonts w:ascii="Calibri" w:hAnsi="Calibri" w:cs="Calibri"/>
          <w:color w:val="000000"/>
          <w:sz w:val="20"/>
          <w:szCs w:val="20"/>
        </w:rPr>
        <w:t>Wiley &amp; Sons Inc USA.</w:t>
      </w:r>
    </w:p>
    <w:p w14:paraId="515C71B4" w14:textId="77777777" w:rsidR="0065018F" w:rsidRPr="00BD1881" w:rsidRDefault="0065018F" w:rsidP="0054344D">
      <w:pPr>
        <w:pStyle w:val="Prrafodelista"/>
        <w:keepNext/>
        <w:spacing w:after="240"/>
        <w:ind w:left="426" w:hanging="429"/>
        <w:contextualSpacing/>
        <w:rPr>
          <w:rFonts w:ascii="Calibri" w:hAnsi="Calibri" w:cs="Calibri"/>
          <w:sz w:val="20"/>
          <w:szCs w:val="20"/>
        </w:rPr>
      </w:pPr>
    </w:p>
    <w:p w14:paraId="09A95FF3" w14:textId="6437F26F" w:rsidR="00B15AAF" w:rsidRPr="00BD1881" w:rsidRDefault="00B15AAF" w:rsidP="00BD1881">
      <w:pPr>
        <w:pStyle w:val="Prrafodelista"/>
        <w:keepNext/>
        <w:numPr>
          <w:ilvl w:val="0"/>
          <w:numId w:val="6"/>
        </w:numPr>
        <w:spacing w:after="240"/>
        <w:ind w:left="426" w:hanging="429"/>
        <w:contextualSpacing/>
        <w:rPr>
          <w:rFonts w:ascii="Calibri" w:hAnsi="Calibri" w:cs="Calibri"/>
          <w:sz w:val="20"/>
          <w:szCs w:val="20"/>
        </w:rPr>
      </w:pPr>
      <w:r w:rsidRPr="00BD1881">
        <w:rPr>
          <w:rFonts w:ascii="Calibri" w:hAnsi="Calibri" w:cs="Calibri"/>
          <w:color w:val="000000"/>
          <w:sz w:val="20"/>
          <w:szCs w:val="20"/>
        </w:rPr>
        <w:t>Sánchez, M. (1951). Cuadrícula Universal Transversa de Mercator. Army Map Service. Corps of Engineers. Estados Unidos.</w:t>
      </w:r>
    </w:p>
    <w:p w14:paraId="507F7903" w14:textId="77777777" w:rsidR="0065018F" w:rsidRPr="00BD1881" w:rsidRDefault="0065018F" w:rsidP="0054344D">
      <w:pPr>
        <w:pStyle w:val="Prrafodelista"/>
        <w:keepNext/>
        <w:spacing w:after="240"/>
        <w:ind w:left="426" w:hanging="429"/>
        <w:contextualSpacing/>
        <w:rPr>
          <w:rFonts w:ascii="Calibri" w:hAnsi="Calibri" w:cs="Calibri"/>
          <w:color w:val="000000"/>
          <w:sz w:val="20"/>
          <w:szCs w:val="20"/>
        </w:rPr>
      </w:pPr>
    </w:p>
    <w:p w14:paraId="41D2B50F" w14:textId="6282D703" w:rsidR="00B15AAF" w:rsidRPr="00BD1881" w:rsidRDefault="00B15AAF" w:rsidP="00BD1881">
      <w:pPr>
        <w:pStyle w:val="Prrafodelista"/>
        <w:keepNext/>
        <w:numPr>
          <w:ilvl w:val="0"/>
          <w:numId w:val="6"/>
        </w:numPr>
        <w:spacing w:after="240"/>
        <w:ind w:left="426" w:hanging="429"/>
        <w:contextualSpacing/>
        <w:rPr>
          <w:rFonts w:ascii="Calibri" w:hAnsi="Calibri" w:cs="Calibri"/>
          <w:color w:val="000000"/>
          <w:sz w:val="20"/>
          <w:szCs w:val="20"/>
        </w:rPr>
      </w:pPr>
      <w:r w:rsidRPr="00BD1881">
        <w:rPr>
          <w:rFonts w:ascii="Calibri" w:hAnsi="Calibri" w:cs="Calibri"/>
          <w:color w:val="000000"/>
          <w:sz w:val="20"/>
          <w:szCs w:val="20"/>
        </w:rPr>
        <w:t>Venegas, R. (1995). Interpretación de mapas topográficos y técnicas de interpretación.</w:t>
      </w:r>
    </w:p>
    <w:p w14:paraId="4B78DABD" w14:textId="77777777" w:rsidR="00B15AAF" w:rsidRPr="00BD1881" w:rsidRDefault="00B15AAF" w:rsidP="00B15AAF">
      <w:pPr>
        <w:spacing w:line="276" w:lineRule="auto"/>
        <w:rPr>
          <w:rFonts w:ascii="Calibri" w:hAnsi="Calibri" w:cs="Calibri"/>
        </w:rPr>
      </w:pPr>
    </w:p>
    <w:p w14:paraId="766C59C7" w14:textId="77777777" w:rsidR="00B15AAF" w:rsidRPr="00BD1881" w:rsidRDefault="00B15AAF" w:rsidP="00B15AAF">
      <w:pPr>
        <w:rPr>
          <w:rFonts w:ascii="Calibri" w:hAnsi="Calibri" w:cs="Calibri"/>
          <w:b/>
        </w:rPr>
      </w:pPr>
      <w:r w:rsidRPr="00BD1881">
        <w:rPr>
          <w:rFonts w:ascii="Calibri" w:hAnsi="Calibri" w:cs="Calibri"/>
          <w:b/>
        </w:rPr>
        <w:t>Información adicional</w:t>
      </w:r>
    </w:p>
    <w:p w14:paraId="35BD0E52" w14:textId="77777777" w:rsidR="00B15AAF" w:rsidRPr="00BD1881" w:rsidRDefault="00B15AAF" w:rsidP="00BD1881">
      <w:pPr>
        <w:pStyle w:val="Prrafodelista"/>
        <w:numPr>
          <w:ilvl w:val="0"/>
          <w:numId w:val="1"/>
        </w:numPr>
        <w:autoSpaceDE w:val="0"/>
        <w:autoSpaceDN w:val="0"/>
        <w:adjustRightInd w:val="0"/>
        <w:jc w:val="both"/>
        <w:rPr>
          <w:rFonts w:ascii="Calibri" w:hAnsi="Calibri" w:cs="Calibri"/>
        </w:rPr>
      </w:pPr>
      <w:r w:rsidRPr="00BD1881">
        <w:rPr>
          <w:rFonts w:ascii="Calibri" w:hAnsi="Calibri" w:cs="Calibri"/>
        </w:rPr>
        <w:t xml:space="preserve">Por las características de la evaluación consignada y de conformidad con el artículo 31 del Reglamento General sobre los Procesos de Enseñanza y Aprendizaje de la Universidad Nacional, en este curso </w:t>
      </w:r>
      <w:r w:rsidRPr="00BD1881">
        <w:rPr>
          <w:rFonts w:ascii="Calibri" w:hAnsi="Calibri" w:cs="Calibri"/>
          <w:b/>
        </w:rPr>
        <w:t xml:space="preserve">NO SE REALIZARÁ EXAMEN EXTRAORDINARIO. </w:t>
      </w:r>
      <w:r w:rsidRPr="00BD1881">
        <w:rPr>
          <w:rFonts w:ascii="Calibri" w:hAnsi="Calibri" w:cs="Calibri"/>
        </w:rPr>
        <w:t>Toda comunicación se debe hacer por medio del correo electrónico antes mencionado.</w:t>
      </w:r>
    </w:p>
    <w:p w14:paraId="30DB3057" w14:textId="77777777" w:rsidR="00B15AAF" w:rsidRPr="00BD1881" w:rsidRDefault="00B15AAF" w:rsidP="00B15AAF">
      <w:pPr>
        <w:pStyle w:val="Prrafodelista"/>
        <w:autoSpaceDE w:val="0"/>
        <w:autoSpaceDN w:val="0"/>
        <w:adjustRightInd w:val="0"/>
        <w:ind w:left="360"/>
        <w:jc w:val="both"/>
        <w:rPr>
          <w:rFonts w:ascii="Calibri" w:hAnsi="Calibri" w:cs="Calibri"/>
          <w:b/>
        </w:rPr>
      </w:pPr>
    </w:p>
    <w:p w14:paraId="63DA3732" w14:textId="77777777" w:rsidR="00B15AAF" w:rsidRPr="00BD1881" w:rsidRDefault="00B15AAF" w:rsidP="00BD1881">
      <w:pPr>
        <w:pStyle w:val="Prrafodelista"/>
        <w:numPr>
          <w:ilvl w:val="0"/>
          <w:numId w:val="1"/>
        </w:numPr>
        <w:autoSpaceDE w:val="0"/>
        <w:autoSpaceDN w:val="0"/>
        <w:adjustRightInd w:val="0"/>
        <w:jc w:val="both"/>
        <w:rPr>
          <w:rFonts w:ascii="Calibri" w:hAnsi="Calibri" w:cs="Calibri"/>
        </w:rPr>
      </w:pPr>
      <w:r w:rsidRPr="00BD1881">
        <w:rPr>
          <w:rFonts w:ascii="Calibri" w:hAnsi="Calibri" w:cs="Calibri"/>
        </w:rPr>
        <w:t>En el sitio web del Sistema de Información Documental de la UNA en la dirección: http://tcna.primo.hosted.exlibrisgroup.com/primo_library/libweb/action/search.do?vid=UNA, se puede hacer la búsqueda de material disponible en las bibliotecas.</w:t>
      </w:r>
    </w:p>
    <w:p w14:paraId="50FF30AB" w14:textId="74C8F637" w:rsidR="00DA7011" w:rsidRDefault="00DA7011" w:rsidP="00DA7011">
      <w:pPr>
        <w:autoSpaceDE w:val="0"/>
        <w:autoSpaceDN w:val="0"/>
        <w:adjustRightInd w:val="0"/>
        <w:spacing w:line="276" w:lineRule="auto"/>
        <w:rPr>
          <w:rFonts w:ascii="Calibri" w:hAnsi="Calibri" w:cs="Calibri"/>
          <w:b/>
        </w:rPr>
      </w:pPr>
    </w:p>
    <w:p w14:paraId="5C9A9045" w14:textId="309D7D4F" w:rsidR="00B15AAF" w:rsidRDefault="00B15AAF" w:rsidP="00DA7011">
      <w:pPr>
        <w:autoSpaceDE w:val="0"/>
        <w:autoSpaceDN w:val="0"/>
        <w:adjustRightInd w:val="0"/>
        <w:spacing w:line="276" w:lineRule="auto"/>
        <w:rPr>
          <w:rFonts w:ascii="Calibri" w:hAnsi="Calibri" w:cs="Calibri"/>
          <w:b/>
        </w:rPr>
      </w:pPr>
    </w:p>
    <w:p w14:paraId="24DD1C2A" w14:textId="77777777" w:rsidR="00B15AAF" w:rsidRPr="0078574C" w:rsidRDefault="00B15AAF" w:rsidP="00DA7011">
      <w:pPr>
        <w:autoSpaceDE w:val="0"/>
        <w:autoSpaceDN w:val="0"/>
        <w:adjustRightInd w:val="0"/>
        <w:spacing w:line="276" w:lineRule="auto"/>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3"/>
        <w:gridCol w:w="4773"/>
      </w:tblGrid>
      <w:tr w:rsidR="0078574C" w:rsidRPr="0078574C" w14:paraId="75891F52" w14:textId="77777777" w:rsidTr="0078574C">
        <w:tc>
          <w:tcPr>
            <w:tcW w:w="4773" w:type="dxa"/>
            <w:shd w:val="clear" w:color="auto" w:fill="auto"/>
          </w:tcPr>
          <w:p w14:paraId="68FAF1FA" w14:textId="77777777" w:rsidR="00DA7011" w:rsidRPr="0078574C" w:rsidRDefault="00DA7011" w:rsidP="0078574C">
            <w:pPr>
              <w:jc w:val="center"/>
              <w:rPr>
                <w:rFonts w:ascii="Calibri" w:hAnsi="Calibri" w:cs="Calibri"/>
                <w:b/>
                <w:color w:val="000000"/>
                <w:lang w:val="en-US"/>
              </w:rPr>
            </w:pPr>
            <w:r w:rsidRPr="0078574C">
              <w:rPr>
                <w:rFonts w:ascii="Calibri" w:hAnsi="Calibri" w:cs="Calibri"/>
                <w:b/>
                <w:color w:val="000000"/>
                <w:lang w:val="en-US"/>
              </w:rPr>
              <w:t>Firma del docente</w:t>
            </w:r>
          </w:p>
        </w:tc>
        <w:tc>
          <w:tcPr>
            <w:tcW w:w="4773" w:type="dxa"/>
            <w:shd w:val="clear" w:color="auto" w:fill="auto"/>
          </w:tcPr>
          <w:p w14:paraId="7E21E633" w14:textId="77777777" w:rsidR="00DA7011" w:rsidRPr="0078574C" w:rsidRDefault="00DA7011" w:rsidP="0078574C">
            <w:pPr>
              <w:jc w:val="center"/>
              <w:rPr>
                <w:rFonts w:ascii="Calibri" w:hAnsi="Calibri" w:cs="Calibri"/>
                <w:b/>
                <w:color w:val="000000"/>
                <w:lang w:val="es-CR"/>
              </w:rPr>
            </w:pPr>
            <w:r w:rsidRPr="0078574C">
              <w:rPr>
                <w:rFonts w:ascii="Calibri" w:hAnsi="Calibri" w:cs="Calibri"/>
                <w:b/>
                <w:color w:val="000000"/>
                <w:lang w:val="es-CR"/>
              </w:rPr>
              <w:t>Firma del director de la ETCG y sello</w:t>
            </w:r>
          </w:p>
        </w:tc>
      </w:tr>
      <w:tr w:rsidR="0078574C" w:rsidRPr="0078574C" w14:paraId="0F6C0C9C" w14:textId="77777777" w:rsidTr="0078574C">
        <w:trPr>
          <w:trHeight w:val="2835"/>
        </w:trPr>
        <w:tc>
          <w:tcPr>
            <w:tcW w:w="4773" w:type="dxa"/>
            <w:shd w:val="clear" w:color="auto" w:fill="auto"/>
            <w:vAlign w:val="center"/>
          </w:tcPr>
          <w:p w14:paraId="2883831A" w14:textId="1538A5BA" w:rsidR="00DA7011" w:rsidRPr="0078574C" w:rsidRDefault="00BD1881" w:rsidP="0078574C">
            <w:pPr>
              <w:jc w:val="center"/>
              <w:rPr>
                <w:rFonts w:ascii="Calibri" w:hAnsi="Calibri" w:cs="Calibri"/>
                <w:color w:val="000000"/>
                <w:lang w:val="es-CR"/>
              </w:rPr>
            </w:pPr>
            <w:r>
              <w:rPr>
                <w:rFonts w:ascii="Calibri" w:hAnsi="Calibri" w:cs="Calibri"/>
                <w:noProof/>
              </w:rPr>
              <w:pict w14:anchorId="0247BD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6" type="#_x0000_t75" style="position:absolute;left:0;text-align:left;margin-left:27.05pt;margin-top:-1.15pt;width:156.45pt;height:129.4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v:imagedata r:id="rId9" o:title="firma JMZ" cropleft="5999f" cropright="7331f" chromakey="#eff1e6" blacklevel="9830f"/>
                  <w10:wrap anchorx="margin"/>
                </v:shape>
              </w:pict>
            </w:r>
          </w:p>
        </w:tc>
        <w:tc>
          <w:tcPr>
            <w:tcW w:w="4773" w:type="dxa"/>
            <w:shd w:val="clear" w:color="auto" w:fill="auto"/>
            <w:vAlign w:val="center"/>
          </w:tcPr>
          <w:p w14:paraId="58494F17" w14:textId="77777777" w:rsidR="00DA7011" w:rsidRPr="0078574C" w:rsidRDefault="00DA7011" w:rsidP="00DF41DD">
            <w:pPr>
              <w:rPr>
                <w:rFonts w:ascii="Calibri" w:hAnsi="Calibri" w:cs="Calibri"/>
                <w:color w:val="000000"/>
                <w:lang w:val="es-CR"/>
              </w:rPr>
            </w:pPr>
          </w:p>
        </w:tc>
      </w:tr>
    </w:tbl>
    <w:p w14:paraId="4601B17A" w14:textId="3F2C7BB0" w:rsidR="001A16DE" w:rsidRPr="0078574C" w:rsidRDefault="001A16DE" w:rsidP="00B51524">
      <w:pPr>
        <w:rPr>
          <w:rFonts w:ascii="Calibri" w:hAnsi="Calibri" w:cs="Calibri"/>
        </w:rPr>
      </w:pPr>
    </w:p>
    <w:sectPr w:rsidR="001A16DE" w:rsidRPr="0078574C" w:rsidSect="00727A31">
      <w:headerReference w:type="default" r:id="rId10"/>
      <w:footerReference w:type="default" r:id="rId11"/>
      <w:type w:val="continuous"/>
      <w:pgSz w:w="12242" w:h="15842" w:code="1"/>
      <w:pgMar w:top="1418" w:right="1418" w:bottom="1418" w:left="1418" w:header="510"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485C" w14:textId="77777777" w:rsidR="00BD1881" w:rsidRDefault="00BD1881">
      <w:r>
        <w:separator/>
      </w:r>
    </w:p>
  </w:endnote>
  <w:endnote w:type="continuationSeparator" w:id="0">
    <w:p w14:paraId="60A3B809" w14:textId="77777777" w:rsidR="00BD1881" w:rsidRDefault="00BD1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ungsuhChe">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61D3E" w14:textId="779C8DFE" w:rsidR="007B35B6" w:rsidRPr="004E7670" w:rsidRDefault="00A61172" w:rsidP="005D1157">
    <w:pPr>
      <w:pStyle w:val="Piedepgina"/>
      <w:tabs>
        <w:tab w:val="clear" w:pos="4252"/>
        <w:tab w:val="clear" w:pos="8504"/>
        <w:tab w:val="center" w:pos="5044"/>
        <w:tab w:val="right" w:pos="9308"/>
      </w:tabs>
      <w:rPr>
        <w:rFonts w:ascii="Calibri" w:hAnsi="Calibri" w:cs="Calibri"/>
        <w:b/>
        <w:sz w:val="20"/>
        <w:szCs w:val="20"/>
        <w:lang w:val="pt-BR"/>
      </w:rPr>
    </w:pPr>
    <w:r w:rsidRPr="00A61172">
      <w:rPr>
        <w:rFonts w:ascii="Calibri" w:hAnsi="Calibri" w:cs="Calibri"/>
        <w:b/>
        <w:sz w:val="20"/>
        <w:szCs w:val="20"/>
        <w:lang w:val="es-CR"/>
      </w:rPr>
      <w:t>Dr.</w:t>
    </w:r>
    <w:r>
      <w:rPr>
        <w:rFonts w:ascii="Calibri" w:hAnsi="Calibri" w:cs="Calibri"/>
        <w:b/>
        <w:sz w:val="20"/>
        <w:szCs w:val="20"/>
        <w:lang w:val="es-CR"/>
      </w:rPr>
      <w:t xml:space="preserve">-Ing. </w:t>
    </w:r>
    <w:r w:rsidRPr="00A61172">
      <w:rPr>
        <w:rFonts w:ascii="Calibri" w:hAnsi="Calibri" w:cs="Calibri"/>
        <w:b/>
        <w:sz w:val="20"/>
        <w:szCs w:val="20"/>
        <w:lang w:val="es-CR"/>
      </w:rPr>
      <w:t xml:space="preserve">Jorge </w:t>
    </w:r>
    <w:r w:rsidR="00BD1881">
      <w:rPr>
        <w:rFonts w:ascii="Calibri" w:hAnsi="Calibri" w:cs="Calibri"/>
        <w:b/>
        <w:noProof/>
        <w:sz w:val="20"/>
        <w:szCs w:val="20"/>
      </w:rPr>
      <w:pict w14:anchorId="1EED01EC">
        <v:line id="_x0000_s2056" style="position:absolute;z-index:1;mso-position-horizontal-relative:text;mso-position-vertical-relative:text" from="-1.3pt,-6.85pt" to="470.6pt,-6.8pt" strokeweight="1.5pt"/>
      </w:pict>
    </w:r>
    <w:r>
      <w:rPr>
        <w:rFonts w:ascii="Calibri" w:hAnsi="Calibri" w:cs="Calibri"/>
        <w:b/>
        <w:sz w:val="20"/>
        <w:szCs w:val="20"/>
        <w:lang w:val="es-CR"/>
      </w:rPr>
      <w:t xml:space="preserve">MOYA-ZAMORA                </w:t>
    </w:r>
    <w:r w:rsidR="00C2473B" w:rsidRPr="004E7670">
      <w:rPr>
        <w:rFonts w:ascii="Calibri" w:hAnsi="Calibri" w:cs="Calibri"/>
        <w:b/>
        <w:sz w:val="20"/>
        <w:szCs w:val="20"/>
        <w:lang w:val="pt-BR"/>
      </w:rPr>
      <w:t>II CICLO 2021</w:t>
    </w:r>
    <w:r w:rsidR="00C2473B" w:rsidRPr="004E7670">
      <w:rPr>
        <w:rFonts w:ascii="Calibri" w:hAnsi="Calibri" w:cs="Calibri"/>
        <w:b/>
        <w:sz w:val="20"/>
        <w:szCs w:val="20"/>
        <w:lang w:val="pt-BR"/>
      </w:rPr>
      <w:tab/>
    </w:r>
    <w:r w:rsidRPr="004E7670">
      <w:rPr>
        <w:rFonts w:ascii="Calibri" w:hAnsi="Calibri" w:cs="Calibri"/>
        <w:b/>
        <w:sz w:val="20"/>
        <w:szCs w:val="20"/>
        <w:lang w:val="pt-BR"/>
      </w:rPr>
      <w:t xml:space="preserve">                       </w:t>
    </w:r>
    <w:r w:rsidR="00014CBE" w:rsidRPr="004E7670">
      <w:rPr>
        <w:rFonts w:ascii="Calibri" w:hAnsi="Calibri" w:cs="Calibri"/>
        <w:b/>
        <w:sz w:val="20"/>
        <w:szCs w:val="20"/>
        <w:lang w:val="pt-BR"/>
      </w:rPr>
      <w:t>TGC</w:t>
    </w:r>
    <w:r w:rsidR="00B15AAF">
      <w:rPr>
        <w:rFonts w:ascii="Calibri" w:hAnsi="Calibri" w:cs="Calibri"/>
        <w:b/>
        <w:sz w:val="20"/>
        <w:szCs w:val="20"/>
        <w:lang w:val="pt-BR"/>
      </w:rPr>
      <w:t>428</w:t>
    </w:r>
    <w:r w:rsidR="00014CBE" w:rsidRPr="004E7670">
      <w:rPr>
        <w:rFonts w:ascii="Calibri" w:hAnsi="Calibri" w:cs="Calibri"/>
        <w:b/>
        <w:sz w:val="20"/>
        <w:szCs w:val="20"/>
        <w:lang w:val="pt-BR"/>
      </w:rPr>
      <w:t xml:space="preserve"> </w:t>
    </w:r>
    <w:r w:rsidR="00B15AAF">
      <w:rPr>
        <w:rFonts w:ascii="Calibri" w:hAnsi="Calibri" w:cs="Calibri"/>
        <w:b/>
        <w:sz w:val="20"/>
        <w:szCs w:val="20"/>
        <w:lang w:val="pt-BR"/>
      </w:rPr>
      <w:t>CARTOGRAFÍA</w:t>
    </w:r>
    <w:r w:rsidR="00014CBE" w:rsidRPr="004E7670">
      <w:rPr>
        <w:rFonts w:ascii="Calibri" w:hAnsi="Calibri" w:cs="Calibri"/>
        <w:b/>
        <w:sz w:val="20"/>
        <w:szCs w:val="20"/>
        <w:lang w:val="pt-BR"/>
      </w:rPr>
      <w:t xml:space="preserve"> 2</w:t>
    </w:r>
    <w:r w:rsidR="007B35B6" w:rsidRPr="004E7670">
      <w:rPr>
        <w:rFonts w:ascii="Calibri" w:hAnsi="Calibri" w:cs="Calibri"/>
        <w:b/>
        <w:sz w:val="20"/>
        <w:szCs w:val="20"/>
        <w:lang w:val="pt-BR"/>
      </w:rPr>
      <w:tab/>
    </w:r>
    <w:r w:rsidR="0008455D" w:rsidRPr="004E7670">
      <w:rPr>
        <w:rFonts w:ascii="Calibri" w:hAnsi="Calibri" w:cs="Calibri"/>
        <w:b/>
        <w:sz w:val="20"/>
        <w:szCs w:val="20"/>
      </w:rPr>
      <w:fldChar w:fldCharType="begin"/>
    </w:r>
    <w:r w:rsidR="0008455D" w:rsidRPr="004E7670">
      <w:rPr>
        <w:rFonts w:ascii="Calibri" w:hAnsi="Calibri" w:cs="Calibri"/>
        <w:b/>
        <w:sz w:val="20"/>
        <w:szCs w:val="20"/>
      </w:rPr>
      <w:instrText xml:space="preserve"> PAGE </w:instrText>
    </w:r>
    <w:r w:rsidR="0008455D" w:rsidRPr="004E7670">
      <w:rPr>
        <w:rFonts w:ascii="Calibri" w:hAnsi="Calibri" w:cs="Calibri"/>
        <w:b/>
        <w:sz w:val="20"/>
        <w:szCs w:val="20"/>
      </w:rPr>
      <w:fldChar w:fldCharType="separate"/>
    </w:r>
    <w:r w:rsidR="0008455D" w:rsidRPr="004E7670">
      <w:rPr>
        <w:rFonts w:ascii="Calibri" w:hAnsi="Calibri" w:cs="Calibri"/>
        <w:b/>
        <w:sz w:val="20"/>
        <w:szCs w:val="20"/>
      </w:rPr>
      <w:t>1</w:t>
    </w:r>
    <w:r w:rsidR="0008455D" w:rsidRPr="004E7670">
      <w:rPr>
        <w:rFonts w:ascii="Calibri" w:hAnsi="Calibri" w:cs="Calibri"/>
        <w:b/>
        <w:sz w:val="20"/>
        <w:szCs w:val="20"/>
      </w:rPr>
      <w:fldChar w:fldCharType="end"/>
    </w:r>
    <w:r w:rsidR="0008455D" w:rsidRPr="004E7670">
      <w:rPr>
        <w:rFonts w:ascii="Calibri" w:hAnsi="Calibri" w:cs="Calibri"/>
        <w:b/>
        <w:sz w:val="20"/>
        <w:szCs w:val="20"/>
      </w:rPr>
      <w:t xml:space="preserve"> / </w:t>
    </w:r>
    <w:r w:rsidR="0008455D" w:rsidRPr="004E7670">
      <w:rPr>
        <w:rFonts w:ascii="Calibri" w:hAnsi="Calibri" w:cs="Calibri"/>
        <w:b/>
        <w:sz w:val="20"/>
        <w:szCs w:val="20"/>
      </w:rPr>
      <w:fldChar w:fldCharType="begin"/>
    </w:r>
    <w:r w:rsidR="0008455D" w:rsidRPr="004E7670">
      <w:rPr>
        <w:rFonts w:ascii="Calibri" w:hAnsi="Calibri" w:cs="Calibri"/>
        <w:b/>
        <w:sz w:val="20"/>
        <w:szCs w:val="20"/>
      </w:rPr>
      <w:instrText xml:space="preserve"> NUMPAGES  </w:instrText>
    </w:r>
    <w:r w:rsidR="0008455D" w:rsidRPr="004E7670">
      <w:rPr>
        <w:rFonts w:ascii="Calibri" w:hAnsi="Calibri" w:cs="Calibri"/>
        <w:b/>
        <w:sz w:val="20"/>
        <w:szCs w:val="20"/>
      </w:rPr>
      <w:fldChar w:fldCharType="separate"/>
    </w:r>
    <w:r w:rsidR="0008455D" w:rsidRPr="004E7670">
      <w:rPr>
        <w:rFonts w:ascii="Calibri" w:hAnsi="Calibri" w:cs="Calibri"/>
        <w:b/>
        <w:sz w:val="20"/>
        <w:szCs w:val="20"/>
      </w:rPr>
      <w:t>8</w:t>
    </w:r>
    <w:r w:rsidR="0008455D" w:rsidRPr="004E7670">
      <w:rPr>
        <w:rFonts w:ascii="Calibri" w:hAnsi="Calibri" w:cs="Calibri"/>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345990" w14:textId="77777777" w:rsidR="00BD1881" w:rsidRDefault="00BD1881">
      <w:r>
        <w:separator/>
      </w:r>
    </w:p>
  </w:footnote>
  <w:footnote w:type="continuationSeparator" w:id="0">
    <w:p w14:paraId="751967F3" w14:textId="77777777" w:rsidR="00BD1881" w:rsidRDefault="00BD1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24" w:space="0" w:color="auto"/>
      </w:tblBorders>
      <w:tblLook w:val="01E0" w:firstRow="1" w:lastRow="1" w:firstColumn="1" w:lastColumn="1" w:noHBand="0" w:noVBand="0"/>
    </w:tblPr>
    <w:tblGrid>
      <w:gridCol w:w="3254"/>
      <w:gridCol w:w="4623"/>
      <w:gridCol w:w="1745"/>
    </w:tblGrid>
    <w:tr w:rsidR="007B35B6" w:rsidRPr="00A85009" w14:paraId="09EDA879" w14:textId="77777777" w:rsidTr="00E02EDD">
      <w:trPr>
        <w:trHeight w:val="1361"/>
        <w:jc w:val="center"/>
      </w:trPr>
      <w:tc>
        <w:tcPr>
          <w:tcW w:w="1640" w:type="pct"/>
          <w:shd w:val="clear" w:color="auto" w:fill="auto"/>
          <w:vAlign w:val="center"/>
        </w:tcPr>
        <w:p w14:paraId="34B5E418" w14:textId="387C6F18" w:rsidR="007B35B6" w:rsidRPr="00F32140" w:rsidRDefault="000A7C00" w:rsidP="00A85009">
          <w:pPr>
            <w:ind w:right="128"/>
            <w:jc w:val="right"/>
            <w:rPr>
              <w:rFonts w:ascii="Goudy Old Style" w:hAnsi="Goudy Old Style"/>
              <w:b/>
              <w:w w:val="200"/>
            </w:rPr>
          </w:pPr>
          <w:r>
            <w:rPr>
              <w:noProof/>
              <w:lang w:val="es-CR" w:eastAsia="es-CR"/>
            </w:rPr>
            <w:pict w14:anchorId="6D4C67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6" o:spid="_x0000_i1025" type="#_x0000_t75" alt="TopografíaCatastroyGeodesia" style="width:145.2pt;height:60.6pt;visibility:visible">
                <v:imagedata r:id="rId1" o:title="TopografíaCatastroyGeodesia"/>
              </v:shape>
            </w:pict>
          </w:r>
        </w:p>
      </w:tc>
      <w:tc>
        <w:tcPr>
          <w:tcW w:w="2476" w:type="pct"/>
          <w:shd w:val="clear" w:color="auto" w:fill="auto"/>
          <w:vAlign w:val="center"/>
          <w:hideMark/>
        </w:tcPr>
        <w:p w14:paraId="40FC2D75"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FACULTAD DE CIENCIAS EXACTAS Y NATURALES</w:t>
          </w:r>
        </w:p>
        <w:p w14:paraId="2568B8F2" w14:textId="77777777" w:rsidR="007B35B6" w:rsidRPr="0060323D" w:rsidRDefault="007B35B6" w:rsidP="006C7B6D">
          <w:pPr>
            <w:ind w:right="-18"/>
            <w:jc w:val="center"/>
            <w:rPr>
              <w:rFonts w:ascii="Calibri" w:hAnsi="Calibri" w:cs="Calibri"/>
              <w:b/>
              <w:sz w:val="20"/>
              <w:szCs w:val="20"/>
            </w:rPr>
          </w:pPr>
          <w:r w:rsidRPr="0060323D">
            <w:rPr>
              <w:rFonts w:ascii="Calibri" w:hAnsi="Calibri" w:cs="Calibri"/>
              <w:b/>
              <w:sz w:val="20"/>
              <w:szCs w:val="20"/>
            </w:rPr>
            <w:t>ESCUELA DE TOPOGRAFÍA, CATASTRO Y GEODESIA</w:t>
          </w:r>
        </w:p>
        <w:p w14:paraId="3D3A6078" w14:textId="1A3D6204" w:rsidR="007B35B6" w:rsidRPr="0060323D" w:rsidRDefault="007B35B6" w:rsidP="006C7B6D">
          <w:pPr>
            <w:ind w:right="-18"/>
            <w:jc w:val="center"/>
            <w:rPr>
              <w:rFonts w:ascii="Calibri" w:hAnsi="Calibri" w:cs="Calibri"/>
              <w:b/>
              <w:sz w:val="20"/>
              <w:szCs w:val="20"/>
              <w:lang w:val="pt-BR"/>
            </w:rPr>
          </w:pPr>
          <w:r w:rsidRPr="0060323D">
            <w:rPr>
              <w:rFonts w:ascii="Calibri" w:hAnsi="Calibri" w:cs="Calibri"/>
              <w:b/>
              <w:sz w:val="20"/>
              <w:szCs w:val="20"/>
              <w:lang w:val="pt-BR"/>
            </w:rPr>
            <w:t xml:space="preserve">Teléfono: (506) </w:t>
          </w:r>
          <w:r w:rsidR="007C30E8" w:rsidRPr="0060323D">
            <w:rPr>
              <w:rFonts w:ascii="Calibri" w:hAnsi="Calibri" w:cs="Calibri"/>
              <w:b/>
              <w:sz w:val="20"/>
              <w:szCs w:val="20"/>
              <w:lang w:val="pt-BR"/>
            </w:rPr>
            <w:t>2277-3875</w:t>
          </w:r>
          <w:r w:rsidR="006C7B6D" w:rsidRPr="0060323D">
            <w:rPr>
              <w:rFonts w:ascii="Calibri" w:hAnsi="Calibri" w:cs="Calibri"/>
              <w:b/>
              <w:sz w:val="20"/>
              <w:szCs w:val="20"/>
              <w:lang w:val="pt-BR"/>
            </w:rPr>
            <w:t xml:space="preserve">     </w:t>
          </w:r>
          <w:r w:rsidR="00C83E5F" w:rsidRPr="0060323D">
            <w:rPr>
              <w:rFonts w:ascii="Calibri" w:hAnsi="Calibri" w:cs="Calibri"/>
              <w:b/>
              <w:sz w:val="20"/>
              <w:szCs w:val="20"/>
              <w:lang w:val="pt-BR"/>
            </w:rPr>
            <w:t>Correo</w:t>
          </w:r>
          <w:r w:rsidRPr="0060323D">
            <w:rPr>
              <w:rFonts w:ascii="Calibri" w:hAnsi="Calibri" w:cs="Calibri"/>
              <w:b/>
              <w:sz w:val="20"/>
              <w:szCs w:val="20"/>
              <w:lang w:val="pt-BR"/>
            </w:rPr>
            <w:t>: etcg@una.cr</w:t>
          </w:r>
        </w:p>
        <w:p w14:paraId="03939DD6" w14:textId="09C54F3E" w:rsidR="006C7B6D" w:rsidRPr="00A61172" w:rsidRDefault="007B35B6" w:rsidP="00A61172">
          <w:pPr>
            <w:ind w:right="-18"/>
            <w:jc w:val="center"/>
            <w:rPr>
              <w:rFonts w:ascii="Calibri" w:hAnsi="Calibri" w:cs="Calibri"/>
              <w:b/>
              <w:sz w:val="20"/>
              <w:szCs w:val="20"/>
              <w:lang w:val="es-CR"/>
            </w:rPr>
          </w:pPr>
          <w:r w:rsidRPr="00DF612E">
            <w:rPr>
              <w:rFonts w:ascii="Calibri" w:hAnsi="Calibri" w:cs="Calibri"/>
              <w:b/>
              <w:sz w:val="20"/>
              <w:szCs w:val="20"/>
              <w:lang w:val="es-CR"/>
            </w:rPr>
            <w:t xml:space="preserve">Web: </w:t>
          </w:r>
          <w:r w:rsidR="006C7B6D" w:rsidRPr="00DF612E">
            <w:rPr>
              <w:rFonts w:ascii="Calibri" w:hAnsi="Calibri" w:cs="Calibri"/>
              <w:b/>
              <w:sz w:val="20"/>
              <w:szCs w:val="20"/>
              <w:lang w:val="es-CR"/>
            </w:rPr>
            <w:t>www.etcg.una.ac.cr</w:t>
          </w:r>
        </w:p>
      </w:tc>
      <w:tc>
        <w:tcPr>
          <w:tcW w:w="884" w:type="pct"/>
          <w:shd w:val="clear" w:color="auto" w:fill="auto"/>
          <w:vAlign w:val="center"/>
          <w:hideMark/>
        </w:tcPr>
        <w:p w14:paraId="511ABDBC" w14:textId="74331643" w:rsidR="007B35B6" w:rsidRPr="007833FF" w:rsidRDefault="000A7C00" w:rsidP="00A85009">
          <w:pPr>
            <w:pStyle w:val="Encabezado"/>
            <w:jc w:val="center"/>
            <w:rPr>
              <w:rFonts w:cs="Tahoma"/>
              <w:sz w:val="16"/>
              <w:szCs w:val="18"/>
              <w:lang w:val="en-US"/>
            </w:rPr>
          </w:pPr>
          <w:r>
            <w:rPr>
              <w:rFonts w:cs="Tahoma"/>
              <w:sz w:val="16"/>
              <w:szCs w:val="18"/>
              <w:lang w:val="en-US"/>
            </w:rPr>
            <w:pict w14:anchorId="2731072D">
              <v:shape id="_x0000_i1026" type="#_x0000_t75" style="width:76.2pt;height:61.8pt">
                <v:imagedata r:id="rId2" o:title="Logo-UNA-Rojo_FondoTransparente"/>
              </v:shape>
            </w:pict>
          </w:r>
        </w:p>
      </w:tc>
    </w:tr>
  </w:tbl>
  <w:p w14:paraId="7D64CEE5" w14:textId="77777777" w:rsidR="007B35B6" w:rsidRPr="00A85009" w:rsidRDefault="007B35B6" w:rsidP="00A85009">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498C"/>
    <w:multiLevelType w:val="hybridMultilevel"/>
    <w:tmpl w:val="DE1695DC"/>
    <w:lvl w:ilvl="0" w:tplc="7A34A7B8">
      <w:start w:val="1"/>
      <w:numFmt w:val="decimal"/>
      <w:lvlText w:val="%1."/>
      <w:lvlJc w:val="left"/>
      <w:pPr>
        <w:ind w:left="36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65D0052"/>
    <w:multiLevelType w:val="multilevel"/>
    <w:tmpl w:val="1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0A3058"/>
    <w:multiLevelType w:val="multilevel"/>
    <w:tmpl w:val="CA56DAAE"/>
    <w:lvl w:ilvl="0">
      <w:start w:val="1"/>
      <w:numFmt w:val="decimal"/>
      <w:lvlText w:val="%1."/>
      <w:lvlJc w:val="left"/>
      <w:pPr>
        <w:tabs>
          <w:tab w:val="num" w:pos="1635"/>
        </w:tabs>
        <w:ind w:left="1635" w:hanging="360"/>
      </w:pPr>
      <w:rPr>
        <w:rFonts w:hint="default"/>
      </w:rPr>
    </w:lvl>
    <w:lvl w:ilvl="1" w:tentative="1">
      <w:start w:val="1"/>
      <w:numFmt w:val="bullet"/>
      <w:lvlText w:val="o"/>
      <w:lvlJc w:val="left"/>
      <w:pPr>
        <w:tabs>
          <w:tab w:val="num" w:pos="2715"/>
        </w:tabs>
        <w:ind w:left="2715" w:hanging="360"/>
      </w:pPr>
      <w:rPr>
        <w:rFonts w:ascii="Courier New" w:hAnsi="Courier New" w:hint="default"/>
      </w:rPr>
    </w:lvl>
    <w:lvl w:ilvl="2" w:tentative="1">
      <w:start w:val="1"/>
      <w:numFmt w:val="bullet"/>
      <w:lvlText w:val=""/>
      <w:lvlJc w:val="left"/>
      <w:pPr>
        <w:tabs>
          <w:tab w:val="num" w:pos="3435"/>
        </w:tabs>
        <w:ind w:left="3435" w:hanging="360"/>
      </w:pPr>
      <w:rPr>
        <w:rFonts w:ascii="Wingdings" w:hAnsi="Wingdings" w:hint="default"/>
      </w:rPr>
    </w:lvl>
    <w:lvl w:ilvl="3" w:tentative="1">
      <w:start w:val="1"/>
      <w:numFmt w:val="bullet"/>
      <w:lvlText w:val=""/>
      <w:lvlJc w:val="left"/>
      <w:pPr>
        <w:tabs>
          <w:tab w:val="num" w:pos="4155"/>
        </w:tabs>
        <w:ind w:left="4155" w:hanging="360"/>
      </w:pPr>
      <w:rPr>
        <w:rFonts w:ascii="Symbol" w:hAnsi="Symbol" w:hint="default"/>
      </w:rPr>
    </w:lvl>
    <w:lvl w:ilvl="4" w:tentative="1">
      <w:start w:val="1"/>
      <w:numFmt w:val="bullet"/>
      <w:lvlText w:val="o"/>
      <w:lvlJc w:val="left"/>
      <w:pPr>
        <w:tabs>
          <w:tab w:val="num" w:pos="4875"/>
        </w:tabs>
        <w:ind w:left="4875" w:hanging="360"/>
      </w:pPr>
      <w:rPr>
        <w:rFonts w:ascii="Courier New" w:hAnsi="Courier New" w:hint="default"/>
      </w:rPr>
    </w:lvl>
    <w:lvl w:ilvl="5" w:tentative="1">
      <w:start w:val="1"/>
      <w:numFmt w:val="bullet"/>
      <w:lvlText w:val=""/>
      <w:lvlJc w:val="left"/>
      <w:pPr>
        <w:tabs>
          <w:tab w:val="num" w:pos="5595"/>
        </w:tabs>
        <w:ind w:left="5595" w:hanging="360"/>
      </w:pPr>
      <w:rPr>
        <w:rFonts w:ascii="Wingdings" w:hAnsi="Wingdings" w:hint="default"/>
      </w:rPr>
    </w:lvl>
    <w:lvl w:ilvl="6" w:tentative="1">
      <w:start w:val="1"/>
      <w:numFmt w:val="bullet"/>
      <w:lvlText w:val=""/>
      <w:lvlJc w:val="left"/>
      <w:pPr>
        <w:tabs>
          <w:tab w:val="num" w:pos="6315"/>
        </w:tabs>
        <w:ind w:left="6315" w:hanging="360"/>
      </w:pPr>
      <w:rPr>
        <w:rFonts w:ascii="Symbol" w:hAnsi="Symbol" w:hint="default"/>
      </w:rPr>
    </w:lvl>
    <w:lvl w:ilvl="7" w:tentative="1">
      <w:start w:val="1"/>
      <w:numFmt w:val="bullet"/>
      <w:lvlText w:val="o"/>
      <w:lvlJc w:val="left"/>
      <w:pPr>
        <w:tabs>
          <w:tab w:val="num" w:pos="7035"/>
        </w:tabs>
        <w:ind w:left="7035" w:hanging="360"/>
      </w:pPr>
      <w:rPr>
        <w:rFonts w:ascii="Courier New" w:hAnsi="Courier New" w:hint="default"/>
      </w:rPr>
    </w:lvl>
    <w:lvl w:ilvl="8" w:tentative="1">
      <w:start w:val="1"/>
      <w:numFmt w:val="bullet"/>
      <w:lvlText w:val=""/>
      <w:lvlJc w:val="left"/>
      <w:pPr>
        <w:tabs>
          <w:tab w:val="num" w:pos="7755"/>
        </w:tabs>
        <w:ind w:left="7755" w:hanging="360"/>
      </w:pPr>
      <w:rPr>
        <w:rFonts w:ascii="Wingdings" w:hAnsi="Wingdings" w:hint="default"/>
      </w:rPr>
    </w:lvl>
  </w:abstractNum>
  <w:abstractNum w:abstractNumId="3" w15:restartNumberingAfterBreak="0">
    <w:nsid w:val="2FDC546F"/>
    <w:multiLevelType w:val="hybridMultilevel"/>
    <w:tmpl w:val="C8D046E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52054601"/>
    <w:multiLevelType w:val="hybridMultilevel"/>
    <w:tmpl w:val="9D5C6592"/>
    <w:lvl w:ilvl="0" w:tplc="E428958C">
      <w:start w:val="1"/>
      <w:numFmt w:val="upperRoman"/>
      <w:lvlText w:val="%1."/>
      <w:lvlJc w:val="left"/>
      <w:pPr>
        <w:ind w:left="360" w:hanging="360"/>
      </w:pPr>
      <w:rPr>
        <w:rFonts w:hint="default"/>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7C1E6972"/>
    <w:multiLevelType w:val="hybridMultilevel"/>
    <w:tmpl w:val="1CE6190C"/>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1"/>
  </w:num>
  <w:num w:numId="4">
    <w:abstractNumId w:val="0"/>
  </w:num>
  <w:num w:numId="5">
    <w:abstractNumId w:val="4"/>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rawingGridHorizontalSpacing w:val="26"/>
  <w:displayHorizontalDrawingGridEvery w:val="2"/>
  <w:displayVerticalDrawingGridEvery w:val="2"/>
  <w:characterSpacingControl w:val="doNotCompress"/>
  <w:hdrShapeDefaults>
    <o:shapedefaults v:ext="edit" spidmax="2057">
      <o:colormru v:ext="edit" colors="black"/>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F1A5C"/>
    <w:rsid w:val="0000405E"/>
    <w:rsid w:val="000043B4"/>
    <w:rsid w:val="00007288"/>
    <w:rsid w:val="00010D11"/>
    <w:rsid w:val="00012D72"/>
    <w:rsid w:val="00014365"/>
    <w:rsid w:val="00014CBE"/>
    <w:rsid w:val="00015284"/>
    <w:rsid w:val="00020DB5"/>
    <w:rsid w:val="00020E26"/>
    <w:rsid w:val="000233BC"/>
    <w:rsid w:val="00023F2E"/>
    <w:rsid w:val="00032B12"/>
    <w:rsid w:val="0003471A"/>
    <w:rsid w:val="00034EC5"/>
    <w:rsid w:val="000439CE"/>
    <w:rsid w:val="00051C5C"/>
    <w:rsid w:val="00051E6E"/>
    <w:rsid w:val="00054CA0"/>
    <w:rsid w:val="00054EC2"/>
    <w:rsid w:val="0005752C"/>
    <w:rsid w:val="000657DC"/>
    <w:rsid w:val="000672CA"/>
    <w:rsid w:val="00073D81"/>
    <w:rsid w:val="00073E17"/>
    <w:rsid w:val="00074790"/>
    <w:rsid w:val="0008259D"/>
    <w:rsid w:val="00082692"/>
    <w:rsid w:val="00082E15"/>
    <w:rsid w:val="000835D0"/>
    <w:rsid w:val="0008455D"/>
    <w:rsid w:val="000856F0"/>
    <w:rsid w:val="000909CC"/>
    <w:rsid w:val="00091F86"/>
    <w:rsid w:val="000931A5"/>
    <w:rsid w:val="000A469A"/>
    <w:rsid w:val="000A4DD9"/>
    <w:rsid w:val="000A644A"/>
    <w:rsid w:val="000A7C00"/>
    <w:rsid w:val="000B3797"/>
    <w:rsid w:val="000B4D2D"/>
    <w:rsid w:val="000B5F10"/>
    <w:rsid w:val="000C0B33"/>
    <w:rsid w:val="000C5DFB"/>
    <w:rsid w:val="000C6FC2"/>
    <w:rsid w:val="000D1581"/>
    <w:rsid w:val="000D1724"/>
    <w:rsid w:val="000D222C"/>
    <w:rsid w:val="000E1900"/>
    <w:rsid w:val="000F2F57"/>
    <w:rsid w:val="000F449F"/>
    <w:rsid w:val="000F68F2"/>
    <w:rsid w:val="00103734"/>
    <w:rsid w:val="00104D8F"/>
    <w:rsid w:val="00104FE9"/>
    <w:rsid w:val="00116B99"/>
    <w:rsid w:val="001174B6"/>
    <w:rsid w:val="001175C5"/>
    <w:rsid w:val="00117B32"/>
    <w:rsid w:val="00121BBF"/>
    <w:rsid w:val="001319E0"/>
    <w:rsid w:val="0013535B"/>
    <w:rsid w:val="0013555C"/>
    <w:rsid w:val="00136C3F"/>
    <w:rsid w:val="00143FF1"/>
    <w:rsid w:val="001557FC"/>
    <w:rsid w:val="00156415"/>
    <w:rsid w:val="00157E8D"/>
    <w:rsid w:val="00157EF0"/>
    <w:rsid w:val="001634F1"/>
    <w:rsid w:val="00164765"/>
    <w:rsid w:val="00165CF1"/>
    <w:rsid w:val="00166CE0"/>
    <w:rsid w:val="00170D61"/>
    <w:rsid w:val="00172438"/>
    <w:rsid w:val="00182045"/>
    <w:rsid w:val="0018703D"/>
    <w:rsid w:val="001946E8"/>
    <w:rsid w:val="001949EB"/>
    <w:rsid w:val="0019706C"/>
    <w:rsid w:val="00197180"/>
    <w:rsid w:val="001A16DE"/>
    <w:rsid w:val="001A42AB"/>
    <w:rsid w:val="001A4650"/>
    <w:rsid w:val="001A50A2"/>
    <w:rsid w:val="001A733C"/>
    <w:rsid w:val="001B0D65"/>
    <w:rsid w:val="001B464F"/>
    <w:rsid w:val="001B62FE"/>
    <w:rsid w:val="001C0148"/>
    <w:rsid w:val="001C4901"/>
    <w:rsid w:val="001C647A"/>
    <w:rsid w:val="001C7AF4"/>
    <w:rsid w:val="001D026B"/>
    <w:rsid w:val="001D4562"/>
    <w:rsid w:val="001E5E57"/>
    <w:rsid w:val="001F306A"/>
    <w:rsid w:val="00200EF2"/>
    <w:rsid w:val="00203D0A"/>
    <w:rsid w:val="00210935"/>
    <w:rsid w:val="00215D61"/>
    <w:rsid w:val="00223294"/>
    <w:rsid w:val="0022388C"/>
    <w:rsid w:val="002247F0"/>
    <w:rsid w:val="00227E9F"/>
    <w:rsid w:val="0023413D"/>
    <w:rsid w:val="002342C6"/>
    <w:rsid w:val="00235A1B"/>
    <w:rsid w:val="00237C45"/>
    <w:rsid w:val="0024064C"/>
    <w:rsid w:val="00240B4C"/>
    <w:rsid w:val="00241A40"/>
    <w:rsid w:val="00241FC7"/>
    <w:rsid w:val="002427E9"/>
    <w:rsid w:val="00243671"/>
    <w:rsid w:val="00243DBB"/>
    <w:rsid w:val="0024438D"/>
    <w:rsid w:val="00244760"/>
    <w:rsid w:val="0024795C"/>
    <w:rsid w:val="00252053"/>
    <w:rsid w:val="00252404"/>
    <w:rsid w:val="00256303"/>
    <w:rsid w:val="002609DA"/>
    <w:rsid w:val="00261AAC"/>
    <w:rsid w:val="0026268B"/>
    <w:rsid w:val="002626B7"/>
    <w:rsid w:val="00264E6D"/>
    <w:rsid w:val="00264F0C"/>
    <w:rsid w:val="00266E3E"/>
    <w:rsid w:val="0026746C"/>
    <w:rsid w:val="00270EFB"/>
    <w:rsid w:val="0027286B"/>
    <w:rsid w:val="002736CD"/>
    <w:rsid w:val="00274EF8"/>
    <w:rsid w:val="002760F9"/>
    <w:rsid w:val="00280EF2"/>
    <w:rsid w:val="00282F14"/>
    <w:rsid w:val="00283D22"/>
    <w:rsid w:val="002849B9"/>
    <w:rsid w:val="00295473"/>
    <w:rsid w:val="0029607C"/>
    <w:rsid w:val="00296E67"/>
    <w:rsid w:val="002A1526"/>
    <w:rsid w:val="002A2C51"/>
    <w:rsid w:val="002A6B01"/>
    <w:rsid w:val="002A7011"/>
    <w:rsid w:val="002A7EBF"/>
    <w:rsid w:val="002B3D43"/>
    <w:rsid w:val="002B3FFA"/>
    <w:rsid w:val="002B63E4"/>
    <w:rsid w:val="002B6FF8"/>
    <w:rsid w:val="002C3FCF"/>
    <w:rsid w:val="002C735C"/>
    <w:rsid w:val="002C793F"/>
    <w:rsid w:val="002E01A9"/>
    <w:rsid w:val="002E0BC9"/>
    <w:rsid w:val="002E2F48"/>
    <w:rsid w:val="002E3695"/>
    <w:rsid w:val="002E4DB0"/>
    <w:rsid w:val="002E6912"/>
    <w:rsid w:val="002F1A52"/>
    <w:rsid w:val="002F1D0C"/>
    <w:rsid w:val="002F4B5B"/>
    <w:rsid w:val="002F4CF7"/>
    <w:rsid w:val="002F59EF"/>
    <w:rsid w:val="0030344E"/>
    <w:rsid w:val="00306023"/>
    <w:rsid w:val="00315164"/>
    <w:rsid w:val="00316721"/>
    <w:rsid w:val="00330B22"/>
    <w:rsid w:val="00332E66"/>
    <w:rsid w:val="00335257"/>
    <w:rsid w:val="003366A2"/>
    <w:rsid w:val="00336879"/>
    <w:rsid w:val="003437E0"/>
    <w:rsid w:val="00344A79"/>
    <w:rsid w:val="00344A8D"/>
    <w:rsid w:val="00345524"/>
    <w:rsid w:val="00347BEB"/>
    <w:rsid w:val="003639E5"/>
    <w:rsid w:val="00363B05"/>
    <w:rsid w:val="00363D7F"/>
    <w:rsid w:val="00364985"/>
    <w:rsid w:val="003660FB"/>
    <w:rsid w:val="003679E6"/>
    <w:rsid w:val="00380F59"/>
    <w:rsid w:val="00384065"/>
    <w:rsid w:val="003860DF"/>
    <w:rsid w:val="00386369"/>
    <w:rsid w:val="003913F7"/>
    <w:rsid w:val="0039287A"/>
    <w:rsid w:val="003936BA"/>
    <w:rsid w:val="00396064"/>
    <w:rsid w:val="00397193"/>
    <w:rsid w:val="003A0AE9"/>
    <w:rsid w:val="003A0C46"/>
    <w:rsid w:val="003A0D83"/>
    <w:rsid w:val="003A4D24"/>
    <w:rsid w:val="003A6672"/>
    <w:rsid w:val="003B02ED"/>
    <w:rsid w:val="003B3287"/>
    <w:rsid w:val="003B3D81"/>
    <w:rsid w:val="003B7325"/>
    <w:rsid w:val="003C045C"/>
    <w:rsid w:val="003C2502"/>
    <w:rsid w:val="003C4545"/>
    <w:rsid w:val="003C5366"/>
    <w:rsid w:val="003D2E4B"/>
    <w:rsid w:val="003D57DB"/>
    <w:rsid w:val="003F6D81"/>
    <w:rsid w:val="00402EA7"/>
    <w:rsid w:val="00403D30"/>
    <w:rsid w:val="004060E1"/>
    <w:rsid w:val="00410922"/>
    <w:rsid w:val="00410A11"/>
    <w:rsid w:val="00413A77"/>
    <w:rsid w:val="00413E5F"/>
    <w:rsid w:val="004147A1"/>
    <w:rsid w:val="0042211C"/>
    <w:rsid w:val="00425C82"/>
    <w:rsid w:val="0043071A"/>
    <w:rsid w:val="00432BFD"/>
    <w:rsid w:val="00441F83"/>
    <w:rsid w:val="00442731"/>
    <w:rsid w:val="00447D38"/>
    <w:rsid w:val="004511E2"/>
    <w:rsid w:val="00451DCA"/>
    <w:rsid w:val="00451F02"/>
    <w:rsid w:val="00454D3C"/>
    <w:rsid w:val="004563F0"/>
    <w:rsid w:val="004621DD"/>
    <w:rsid w:val="00464415"/>
    <w:rsid w:val="00467F9F"/>
    <w:rsid w:val="00475B59"/>
    <w:rsid w:val="0048080D"/>
    <w:rsid w:val="00481316"/>
    <w:rsid w:val="0048250B"/>
    <w:rsid w:val="004860CA"/>
    <w:rsid w:val="004906F6"/>
    <w:rsid w:val="00491BFC"/>
    <w:rsid w:val="00491ED2"/>
    <w:rsid w:val="00496CC5"/>
    <w:rsid w:val="0049798C"/>
    <w:rsid w:val="004A2A7E"/>
    <w:rsid w:val="004A2DA0"/>
    <w:rsid w:val="004A3693"/>
    <w:rsid w:val="004A36A1"/>
    <w:rsid w:val="004A3FC9"/>
    <w:rsid w:val="004B047D"/>
    <w:rsid w:val="004B2ADC"/>
    <w:rsid w:val="004B3ECA"/>
    <w:rsid w:val="004D2CB8"/>
    <w:rsid w:val="004D3885"/>
    <w:rsid w:val="004D4131"/>
    <w:rsid w:val="004D4B6B"/>
    <w:rsid w:val="004E1E13"/>
    <w:rsid w:val="004E602A"/>
    <w:rsid w:val="004E7670"/>
    <w:rsid w:val="004E7BED"/>
    <w:rsid w:val="004E7FCA"/>
    <w:rsid w:val="004F0B2C"/>
    <w:rsid w:val="004F0EDB"/>
    <w:rsid w:val="004F2E61"/>
    <w:rsid w:val="004F3677"/>
    <w:rsid w:val="004F74B2"/>
    <w:rsid w:val="005011BD"/>
    <w:rsid w:val="0050182D"/>
    <w:rsid w:val="00502A85"/>
    <w:rsid w:val="00502C72"/>
    <w:rsid w:val="00502C9B"/>
    <w:rsid w:val="00502E8C"/>
    <w:rsid w:val="005072BF"/>
    <w:rsid w:val="00507DC6"/>
    <w:rsid w:val="00514570"/>
    <w:rsid w:val="00514F0E"/>
    <w:rsid w:val="0051551D"/>
    <w:rsid w:val="0051776E"/>
    <w:rsid w:val="00521B54"/>
    <w:rsid w:val="00522522"/>
    <w:rsid w:val="00523616"/>
    <w:rsid w:val="00530318"/>
    <w:rsid w:val="00531018"/>
    <w:rsid w:val="00536570"/>
    <w:rsid w:val="0054344D"/>
    <w:rsid w:val="00543917"/>
    <w:rsid w:val="00547499"/>
    <w:rsid w:val="005566DA"/>
    <w:rsid w:val="0056221A"/>
    <w:rsid w:val="0056270B"/>
    <w:rsid w:val="005652AA"/>
    <w:rsid w:val="00572043"/>
    <w:rsid w:val="00572B33"/>
    <w:rsid w:val="0058218C"/>
    <w:rsid w:val="00582B0F"/>
    <w:rsid w:val="0058365B"/>
    <w:rsid w:val="00584F71"/>
    <w:rsid w:val="00586D0A"/>
    <w:rsid w:val="0059620A"/>
    <w:rsid w:val="005A150A"/>
    <w:rsid w:val="005A1682"/>
    <w:rsid w:val="005A6EB4"/>
    <w:rsid w:val="005B0158"/>
    <w:rsid w:val="005B1575"/>
    <w:rsid w:val="005B3725"/>
    <w:rsid w:val="005B5C97"/>
    <w:rsid w:val="005C1182"/>
    <w:rsid w:val="005C3C17"/>
    <w:rsid w:val="005C43EB"/>
    <w:rsid w:val="005C44B9"/>
    <w:rsid w:val="005C4D03"/>
    <w:rsid w:val="005D1157"/>
    <w:rsid w:val="005D38E2"/>
    <w:rsid w:val="005D4051"/>
    <w:rsid w:val="005D49BC"/>
    <w:rsid w:val="005E5C42"/>
    <w:rsid w:val="005E6938"/>
    <w:rsid w:val="005F25A6"/>
    <w:rsid w:val="005F3353"/>
    <w:rsid w:val="00600C4E"/>
    <w:rsid w:val="0060178E"/>
    <w:rsid w:val="0060323D"/>
    <w:rsid w:val="00603FF2"/>
    <w:rsid w:val="006064E4"/>
    <w:rsid w:val="00607245"/>
    <w:rsid w:val="00610128"/>
    <w:rsid w:val="00615985"/>
    <w:rsid w:val="006172E5"/>
    <w:rsid w:val="00620B46"/>
    <w:rsid w:val="00621383"/>
    <w:rsid w:val="0062177E"/>
    <w:rsid w:val="00621DFB"/>
    <w:rsid w:val="006278EE"/>
    <w:rsid w:val="00631285"/>
    <w:rsid w:val="00633423"/>
    <w:rsid w:val="006354ED"/>
    <w:rsid w:val="0063604F"/>
    <w:rsid w:val="00644AAE"/>
    <w:rsid w:val="006475C7"/>
    <w:rsid w:val="0065018F"/>
    <w:rsid w:val="006520D8"/>
    <w:rsid w:val="00655D58"/>
    <w:rsid w:val="0066393F"/>
    <w:rsid w:val="00663D9B"/>
    <w:rsid w:val="00670977"/>
    <w:rsid w:val="00681EFC"/>
    <w:rsid w:val="006832A3"/>
    <w:rsid w:val="00684653"/>
    <w:rsid w:val="006929DA"/>
    <w:rsid w:val="00693602"/>
    <w:rsid w:val="00693E17"/>
    <w:rsid w:val="00696994"/>
    <w:rsid w:val="00696DBA"/>
    <w:rsid w:val="006A1FC7"/>
    <w:rsid w:val="006A2573"/>
    <w:rsid w:val="006A2C22"/>
    <w:rsid w:val="006A2E72"/>
    <w:rsid w:val="006A3050"/>
    <w:rsid w:val="006A3257"/>
    <w:rsid w:val="006A4BF4"/>
    <w:rsid w:val="006A55F8"/>
    <w:rsid w:val="006A6C45"/>
    <w:rsid w:val="006B1F0B"/>
    <w:rsid w:val="006B5EBC"/>
    <w:rsid w:val="006B68C4"/>
    <w:rsid w:val="006B798E"/>
    <w:rsid w:val="006C0853"/>
    <w:rsid w:val="006C1F97"/>
    <w:rsid w:val="006C423F"/>
    <w:rsid w:val="006C6B7C"/>
    <w:rsid w:val="006C7B6D"/>
    <w:rsid w:val="006D0255"/>
    <w:rsid w:val="006D25F3"/>
    <w:rsid w:val="006D5A62"/>
    <w:rsid w:val="006E0F07"/>
    <w:rsid w:val="006E66A4"/>
    <w:rsid w:val="006F3725"/>
    <w:rsid w:val="006F6286"/>
    <w:rsid w:val="006F7B83"/>
    <w:rsid w:val="007132BE"/>
    <w:rsid w:val="00714A63"/>
    <w:rsid w:val="00714D2C"/>
    <w:rsid w:val="00715179"/>
    <w:rsid w:val="00726B01"/>
    <w:rsid w:val="00727A31"/>
    <w:rsid w:val="00730A83"/>
    <w:rsid w:val="00734627"/>
    <w:rsid w:val="00743A48"/>
    <w:rsid w:val="007443AE"/>
    <w:rsid w:val="00750F82"/>
    <w:rsid w:val="00753B77"/>
    <w:rsid w:val="00765934"/>
    <w:rsid w:val="00765B8C"/>
    <w:rsid w:val="00774D67"/>
    <w:rsid w:val="00780432"/>
    <w:rsid w:val="00781169"/>
    <w:rsid w:val="00783BCF"/>
    <w:rsid w:val="00783C85"/>
    <w:rsid w:val="0078574C"/>
    <w:rsid w:val="00786532"/>
    <w:rsid w:val="00787382"/>
    <w:rsid w:val="0079450B"/>
    <w:rsid w:val="007953AD"/>
    <w:rsid w:val="007A0022"/>
    <w:rsid w:val="007B0EBF"/>
    <w:rsid w:val="007B35B6"/>
    <w:rsid w:val="007C18C1"/>
    <w:rsid w:val="007C2794"/>
    <w:rsid w:val="007C30E8"/>
    <w:rsid w:val="007D41C6"/>
    <w:rsid w:val="007D71F2"/>
    <w:rsid w:val="007E415A"/>
    <w:rsid w:val="007E7951"/>
    <w:rsid w:val="007F532B"/>
    <w:rsid w:val="00802561"/>
    <w:rsid w:val="00803379"/>
    <w:rsid w:val="00803E51"/>
    <w:rsid w:val="00806BE5"/>
    <w:rsid w:val="00810A12"/>
    <w:rsid w:val="0081232F"/>
    <w:rsid w:val="008165E5"/>
    <w:rsid w:val="00817455"/>
    <w:rsid w:val="00817973"/>
    <w:rsid w:val="008203D3"/>
    <w:rsid w:val="008269E5"/>
    <w:rsid w:val="00837F9E"/>
    <w:rsid w:val="00841665"/>
    <w:rsid w:val="00844858"/>
    <w:rsid w:val="008524A8"/>
    <w:rsid w:val="008576EA"/>
    <w:rsid w:val="00862EB2"/>
    <w:rsid w:val="00875133"/>
    <w:rsid w:val="008834BB"/>
    <w:rsid w:val="008872C9"/>
    <w:rsid w:val="00895F0D"/>
    <w:rsid w:val="008A413A"/>
    <w:rsid w:val="008A75D7"/>
    <w:rsid w:val="008B45DE"/>
    <w:rsid w:val="008B4B32"/>
    <w:rsid w:val="008C0C13"/>
    <w:rsid w:val="008C0D08"/>
    <w:rsid w:val="008C4427"/>
    <w:rsid w:val="008C4F3D"/>
    <w:rsid w:val="008C5B7B"/>
    <w:rsid w:val="008C6650"/>
    <w:rsid w:val="008D0255"/>
    <w:rsid w:val="008D09AE"/>
    <w:rsid w:val="008D712A"/>
    <w:rsid w:val="008E048E"/>
    <w:rsid w:val="008E6D6E"/>
    <w:rsid w:val="008E7034"/>
    <w:rsid w:val="008E76BA"/>
    <w:rsid w:val="008F0329"/>
    <w:rsid w:val="008F0401"/>
    <w:rsid w:val="008F1D1D"/>
    <w:rsid w:val="008F2F30"/>
    <w:rsid w:val="008F4456"/>
    <w:rsid w:val="008F57AF"/>
    <w:rsid w:val="00900A38"/>
    <w:rsid w:val="009013B1"/>
    <w:rsid w:val="00903FE5"/>
    <w:rsid w:val="009046B0"/>
    <w:rsid w:val="00912402"/>
    <w:rsid w:val="00913A7C"/>
    <w:rsid w:val="00915B0D"/>
    <w:rsid w:val="009174A7"/>
    <w:rsid w:val="00920C83"/>
    <w:rsid w:val="00923100"/>
    <w:rsid w:val="00932A5D"/>
    <w:rsid w:val="00937B27"/>
    <w:rsid w:val="00940ED6"/>
    <w:rsid w:val="00941001"/>
    <w:rsid w:val="009434ED"/>
    <w:rsid w:val="009527F7"/>
    <w:rsid w:val="009601A4"/>
    <w:rsid w:val="009629DA"/>
    <w:rsid w:val="009655C4"/>
    <w:rsid w:val="0098156A"/>
    <w:rsid w:val="00985D2F"/>
    <w:rsid w:val="009923D5"/>
    <w:rsid w:val="009967C2"/>
    <w:rsid w:val="009A0C2A"/>
    <w:rsid w:val="009A6558"/>
    <w:rsid w:val="009A6D22"/>
    <w:rsid w:val="009A7464"/>
    <w:rsid w:val="009A7F08"/>
    <w:rsid w:val="009B62B2"/>
    <w:rsid w:val="009B7C42"/>
    <w:rsid w:val="009C00EE"/>
    <w:rsid w:val="009C182C"/>
    <w:rsid w:val="009C1CF4"/>
    <w:rsid w:val="009D29F3"/>
    <w:rsid w:val="009D2D64"/>
    <w:rsid w:val="009D485F"/>
    <w:rsid w:val="009D5105"/>
    <w:rsid w:val="009D5349"/>
    <w:rsid w:val="009D5884"/>
    <w:rsid w:val="009D5BE0"/>
    <w:rsid w:val="009E1F05"/>
    <w:rsid w:val="009E4E1A"/>
    <w:rsid w:val="009E79EC"/>
    <w:rsid w:val="009F1A2D"/>
    <w:rsid w:val="009F1A5C"/>
    <w:rsid w:val="009F3AE4"/>
    <w:rsid w:val="00A0012B"/>
    <w:rsid w:val="00A00AFC"/>
    <w:rsid w:val="00A05215"/>
    <w:rsid w:val="00A06D66"/>
    <w:rsid w:val="00A075F5"/>
    <w:rsid w:val="00A126DB"/>
    <w:rsid w:val="00A2009B"/>
    <w:rsid w:val="00A30397"/>
    <w:rsid w:val="00A32466"/>
    <w:rsid w:val="00A3364D"/>
    <w:rsid w:val="00A35E83"/>
    <w:rsid w:val="00A4305A"/>
    <w:rsid w:val="00A4394F"/>
    <w:rsid w:val="00A46514"/>
    <w:rsid w:val="00A477D8"/>
    <w:rsid w:val="00A501B4"/>
    <w:rsid w:val="00A549F2"/>
    <w:rsid w:val="00A61172"/>
    <w:rsid w:val="00A841FE"/>
    <w:rsid w:val="00A85009"/>
    <w:rsid w:val="00A852E4"/>
    <w:rsid w:val="00A90008"/>
    <w:rsid w:val="00A95894"/>
    <w:rsid w:val="00A9596B"/>
    <w:rsid w:val="00A9760E"/>
    <w:rsid w:val="00AA05D6"/>
    <w:rsid w:val="00AA6207"/>
    <w:rsid w:val="00AA73F5"/>
    <w:rsid w:val="00AA7970"/>
    <w:rsid w:val="00AB1E23"/>
    <w:rsid w:val="00AB3279"/>
    <w:rsid w:val="00AB4FC0"/>
    <w:rsid w:val="00AC0497"/>
    <w:rsid w:val="00AC6196"/>
    <w:rsid w:val="00AD1325"/>
    <w:rsid w:val="00AD1FB8"/>
    <w:rsid w:val="00AD30B6"/>
    <w:rsid w:val="00AD6281"/>
    <w:rsid w:val="00AE0879"/>
    <w:rsid w:val="00AE61D1"/>
    <w:rsid w:val="00AE7144"/>
    <w:rsid w:val="00AF1A20"/>
    <w:rsid w:val="00AF2A81"/>
    <w:rsid w:val="00AF6F73"/>
    <w:rsid w:val="00AF72D9"/>
    <w:rsid w:val="00B02661"/>
    <w:rsid w:val="00B026D7"/>
    <w:rsid w:val="00B029EF"/>
    <w:rsid w:val="00B03376"/>
    <w:rsid w:val="00B067F7"/>
    <w:rsid w:val="00B12221"/>
    <w:rsid w:val="00B15AAF"/>
    <w:rsid w:val="00B21A1A"/>
    <w:rsid w:val="00B237FB"/>
    <w:rsid w:val="00B24228"/>
    <w:rsid w:val="00B27C03"/>
    <w:rsid w:val="00B30F3C"/>
    <w:rsid w:val="00B31C1E"/>
    <w:rsid w:val="00B32FE3"/>
    <w:rsid w:val="00B42F4A"/>
    <w:rsid w:val="00B46C5C"/>
    <w:rsid w:val="00B51524"/>
    <w:rsid w:val="00B55C78"/>
    <w:rsid w:val="00B55E94"/>
    <w:rsid w:val="00B5610A"/>
    <w:rsid w:val="00B613FB"/>
    <w:rsid w:val="00B64107"/>
    <w:rsid w:val="00B643E4"/>
    <w:rsid w:val="00B70744"/>
    <w:rsid w:val="00B713C9"/>
    <w:rsid w:val="00B81F4F"/>
    <w:rsid w:val="00B8511F"/>
    <w:rsid w:val="00B96305"/>
    <w:rsid w:val="00B96C4D"/>
    <w:rsid w:val="00BA0152"/>
    <w:rsid w:val="00BA2780"/>
    <w:rsid w:val="00BA2BE9"/>
    <w:rsid w:val="00BA65EA"/>
    <w:rsid w:val="00BB21C1"/>
    <w:rsid w:val="00BB5601"/>
    <w:rsid w:val="00BC2152"/>
    <w:rsid w:val="00BC4B55"/>
    <w:rsid w:val="00BC6373"/>
    <w:rsid w:val="00BC64D8"/>
    <w:rsid w:val="00BD14C3"/>
    <w:rsid w:val="00BD1881"/>
    <w:rsid w:val="00BD1E91"/>
    <w:rsid w:val="00BD2786"/>
    <w:rsid w:val="00BD38C4"/>
    <w:rsid w:val="00BD39F0"/>
    <w:rsid w:val="00BD4B04"/>
    <w:rsid w:val="00BD4ED7"/>
    <w:rsid w:val="00BD7AE0"/>
    <w:rsid w:val="00BE0C9D"/>
    <w:rsid w:val="00BE52BB"/>
    <w:rsid w:val="00BE7200"/>
    <w:rsid w:val="00BF6DF9"/>
    <w:rsid w:val="00BF718E"/>
    <w:rsid w:val="00BF77CB"/>
    <w:rsid w:val="00C01913"/>
    <w:rsid w:val="00C038B7"/>
    <w:rsid w:val="00C03A9D"/>
    <w:rsid w:val="00C04F03"/>
    <w:rsid w:val="00C05028"/>
    <w:rsid w:val="00C06743"/>
    <w:rsid w:val="00C06DE8"/>
    <w:rsid w:val="00C07B95"/>
    <w:rsid w:val="00C1127C"/>
    <w:rsid w:val="00C12B12"/>
    <w:rsid w:val="00C12BFE"/>
    <w:rsid w:val="00C168EE"/>
    <w:rsid w:val="00C20403"/>
    <w:rsid w:val="00C2284F"/>
    <w:rsid w:val="00C2473B"/>
    <w:rsid w:val="00C33D84"/>
    <w:rsid w:val="00C34D10"/>
    <w:rsid w:val="00C361D2"/>
    <w:rsid w:val="00C37A79"/>
    <w:rsid w:val="00C417D6"/>
    <w:rsid w:val="00C42A51"/>
    <w:rsid w:val="00C52CCA"/>
    <w:rsid w:val="00C61D33"/>
    <w:rsid w:val="00C658A8"/>
    <w:rsid w:val="00C668A3"/>
    <w:rsid w:val="00C6759F"/>
    <w:rsid w:val="00C83E5F"/>
    <w:rsid w:val="00C8485C"/>
    <w:rsid w:val="00C87F82"/>
    <w:rsid w:val="00C96703"/>
    <w:rsid w:val="00C9691C"/>
    <w:rsid w:val="00C96F16"/>
    <w:rsid w:val="00CA1B9D"/>
    <w:rsid w:val="00CA3EA1"/>
    <w:rsid w:val="00CA4337"/>
    <w:rsid w:val="00CB276A"/>
    <w:rsid w:val="00CB4634"/>
    <w:rsid w:val="00CB4FFE"/>
    <w:rsid w:val="00CB60E2"/>
    <w:rsid w:val="00CB7C9E"/>
    <w:rsid w:val="00CC085D"/>
    <w:rsid w:val="00CC26A5"/>
    <w:rsid w:val="00CC4F0E"/>
    <w:rsid w:val="00CC740E"/>
    <w:rsid w:val="00CD55A7"/>
    <w:rsid w:val="00CD77E9"/>
    <w:rsid w:val="00CE1423"/>
    <w:rsid w:val="00CE20D7"/>
    <w:rsid w:val="00CF0216"/>
    <w:rsid w:val="00CF6196"/>
    <w:rsid w:val="00CF6E74"/>
    <w:rsid w:val="00D01BBA"/>
    <w:rsid w:val="00D02F50"/>
    <w:rsid w:val="00D12D4E"/>
    <w:rsid w:val="00D130D3"/>
    <w:rsid w:val="00D206A7"/>
    <w:rsid w:val="00D2366A"/>
    <w:rsid w:val="00D24410"/>
    <w:rsid w:val="00D24776"/>
    <w:rsid w:val="00D2491B"/>
    <w:rsid w:val="00D30BAD"/>
    <w:rsid w:val="00D3662F"/>
    <w:rsid w:val="00D40269"/>
    <w:rsid w:val="00D418D1"/>
    <w:rsid w:val="00D4281B"/>
    <w:rsid w:val="00D438A2"/>
    <w:rsid w:val="00D4722C"/>
    <w:rsid w:val="00D51703"/>
    <w:rsid w:val="00D524BF"/>
    <w:rsid w:val="00D53154"/>
    <w:rsid w:val="00D5383B"/>
    <w:rsid w:val="00D550EB"/>
    <w:rsid w:val="00D553DD"/>
    <w:rsid w:val="00D56F5D"/>
    <w:rsid w:val="00D62F64"/>
    <w:rsid w:val="00D63F21"/>
    <w:rsid w:val="00D676E7"/>
    <w:rsid w:val="00D702F0"/>
    <w:rsid w:val="00D74A8B"/>
    <w:rsid w:val="00D763CF"/>
    <w:rsid w:val="00D7648E"/>
    <w:rsid w:val="00D76E28"/>
    <w:rsid w:val="00D8224A"/>
    <w:rsid w:val="00D8758C"/>
    <w:rsid w:val="00D90B84"/>
    <w:rsid w:val="00D94AC2"/>
    <w:rsid w:val="00DA176D"/>
    <w:rsid w:val="00DA34FC"/>
    <w:rsid w:val="00DA53D0"/>
    <w:rsid w:val="00DA7011"/>
    <w:rsid w:val="00DB031C"/>
    <w:rsid w:val="00DB1BFA"/>
    <w:rsid w:val="00DB420B"/>
    <w:rsid w:val="00DC5046"/>
    <w:rsid w:val="00DD2FFE"/>
    <w:rsid w:val="00DD4FED"/>
    <w:rsid w:val="00DD5299"/>
    <w:rsid w:val="00DD7FDB"/>
    <w:rsid w:val="00DE11C1"/>
    <w:rsid w:val="00DE17A2"/>
    <w:rsid w:val="00DE2992"/>
    <w:rsid w:val="00DE3B84"/>
    <w:rsid w:val="00DF2476"/>
    <w:rsid w:val="00DF279D"/>
    <w:rsid w:val="00DF28E6"/>
    <w:rsid w:val="00DF359C"/>
    <w:rsid w:val="00DF51E6"/>
    <w:rsid w:val="00DF612E"/>
    <w:rsid w:val="00E02EDD"/>
    <w:rsid w:val="00E04985"/>
    <w:rsid w:val="00E05FE1"/>
    <w:rsid w:val="00E11B30"/>
    <w:rsid w:val="00E124DF"/>
    <w:rsid w:val="00E13C47"/>
    <w:rsid w:val="00E170D5"/>
    <w:rsid w:val="00E273A9"/>
    <w:rsid w:val="00E329F1"/>
    <w:rsid w:val="00E337B9"/>
    <w:rsid w:val="00E34717"/>
    <w:rsid w:val="00E361F2"/>
    <w:rsid w:val="00E42107"/>
    <w:rsid w:val="00E43288"/>
    <w:rsid w:val="00E460AD"/>
    <w:rsid w:val="00E50E7C"/>
    <w:rsid w:val="00E52BC3"/>
    <w:rsid w:val="00E55117"/>
    <w:rsid w:val="00E57991"/>
    <w:rsid w:val="00E60890"/>
    <w:rsid w:val="00E6166D"/>
    <w:rsid w:val="00E64BF8"/>
    <w:rsid w:val="00E67F0B"/>
    <w:rsid w:val="00E73025"/>
    <w:rsid w:val="00E7383D"/>
    <w:rsid w:val="00E75315"/>
    <w:rsid w:val="00E75FF6"/>
    <w:rsid w:val="00E76124"/>
    <w:rsid w:val="00E80549"/>
    <w:rsid w:val="00E81AEB"/>
    <w:rsid w:val="00E83B0F"/>
    <w:rsid w:val="00E86AA5"/>
    <w:rsid w:val="00E91DFF"/>
    <w:rsid w:val="00E94FA9"/>
    <w:rsid w:val="00E95776"/>
    <w:rsid w:val="00E95A52"/>
    <w:rsid w:val="00E96F05"/>
    <w:rsid w:val="00EA210C"/>
    <w:rsid w:val="00EA2586"/>
    <w:rsid w:val="00EA59B5"/>
    <w:rsid w:val="00EB03E1"/>
    <w:rsid w:val="00EB0DCD"/>
    <w:rsid w:val="00EB37B0"/>
    <w:rsid w:val="00EB3DE3"/>
    <w:rsid w:val="00EB5330"/>
    <w:rsid w:val="00EC19ED"/>
    <w:rsid w:val="00ED169A"/>
    <w:rsid w:val="00ED35B4"/>
    <w:rsid w:val="00EE166C"/>
    <w:rsid w:val="00EE28C9"/>
    <w:rsid w:val="00EF2CC5"/>
    <w:rsid w:val="00EF6B8C"/>
    <w:rsid w:val="00F010E5"/>
    <w:rsid w:val="00F02682"/>
    <w:rsid w:val="00F026DC"/>
    <w:rsid w:val="00F1130B"/>
    <w:rsid w:val="00F14297"/>
    <w:rsid w:val="00F23EB4"/>
    <w:rsid w:val="00F24D79"/>
    <w:rsid w:val="00F31049"/>
    <w:rsid w:val="00F33E18"/>
    <w:rsid w:val="00F41047"/>
    <w:rsid w:val="00F42944"/>
    <w:rsid w:val="00F42953"/>
    <w:rsid w:val="00F42D7B"/>
    <w:rsid w:val="00F4458C"/>
    <w:rsid w:val="00F45477"/>
    <w:rsid w:val="00F46750"/>
    <w:rsid w:val="00F504D3"/>
    <w:rsid w:val="00F52FAE"/>
    <w:rsid w:val="00F63A80"/>
    <w:rsid w:val="00F63F57"/>
    <w:rsid w:val="00F65496"/>
    <w:rsid w:val="00F65AF9"/>
    <w:rsid w:val="00F71FF7"/>
    <w:rsid w:val="00F74841"/>
    <w:rsid w:val="00F75349"/>
    <w:rsid w:val="00F8006E"/>
    <w:rsid w:val="00F802D2"/>
    <w:rsid w:val="00F82111"/>
    <w:rsid w:val="00F9465B"/>
    <w:rsid w:val="00FA0E9F"/>
    <w:rsid w:val="00FA3459"/>
    <w:rsid w:val="00FA371E"/>
    <w:rsid w:val="00FA4E2C"/>
    <w:rsid w:val="00FA75A3"/>
    <w:rsid w:val="00FB3B09"/>
    <w:rsid w:val="00FB4212"/>
    <w:rsid w:val="00FB6C65"/>
    <w:rsid w:val="00FC2A53"/>
    <w:rsid w:val="00FC41D6"/>
    <w:rsid w:val="00FC5297"/>
    <w:rsid w:val="00FC7B27"/>
    <w:rsid w:val="00FD08EE"/>
    <w:rsid w:val="00FD1A9A"/>
    <w:rsid w:val="00FD1B51"/>
    <w:rsid w:val="00FD64CF"/>
    <w:rsid w:val="00FD663F"/>
    <w:rsid w:val="00FD706A"/>
    <w:rsid w:val="00FD7789"/>
    <w:rsid w:val="00FE27B2"/>
    <w:rsid w:val="00FE4508"/>
    <w:rsid w:val="00FF39F2"/>
    <w:rsid w:val="00FF71AD"/>
    <w:rsid w:val="00FF781E"/>
    <w:rsid w:val="00FF7BC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ru v:ext="edit" colors="black"/>
    </o:shapedefaults>
    <o:shapelayout v:ext="edit">
      <o:idmap v:ext="edit" data="1"/>
    </o:shapelayout>
  </w:shapeDefaults>
  <w:decimalSymbol w:val=","/>
  <w:listSeparator w:val=";"/>
  <w14:docId w14:val="1FAFF61C"/>
  <w15:chartTrackingRefBased/>
  <w15:docId w15:val="{7B24A649-C04A-4C08-97D5-5C88591C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Body Text Indent" w:uiPriority="99"/>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cs="Tahoma"/>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F1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F31049"/>
    <w:pPr>
      <w:tabs>
        <w:tab w:val="center" w:pos="4252"/>
        <w:tab w:val="right" w:pos="8504"/>
      </w:tabs>
    </w:pPr>
    <w:rPr>
      <w:rFonts w:cs="Times New Roman"/>
    </w:rPr>
  </w:style>
  <w:style w:type="paragraph" w:styleId="Piedepgina">
    <w:name w:val="footer"/>
    <w:basedOn w:val="Normal"/>
    <w:link w:val="PiedepginaCar"/>
    <w:rsid w:val="00F31049"/>
    <w:pPr>
      <w:tabs>
        <w:tab w:val="center" w:pos="4252"/>
        <w:tab w:val="right" w:pos="8504"/>
      </w:tabs>
    </w:pPr>
    <w:rPr>
      <w:rFonts w:cs="Times New Roman"/>
    </w:rPr>
  </w:style>
  <w:style w:type="character" w:styleId="Nmerodepgina">
    <w:name w:val="page number"/>
    <w:basedOn w:val="Fuentedeprrafopredeter"/>
    <w:uiPriority w:val="99"/>
    <w:rsid w:val="0050182D"/>
  </w:style>
  <w:style w:type="character" w:styleId="Hipervnculo">
    <w:name w:val="Hyperlink"/>
    <w:rsid w:val="00AA05D6"/>
    <w:rPr>
      <w:color w:val="0000FF"/>
      <w:u w:val="single"/>
    </w:rPr>
  </w:style>
  <w:style w:type="paragraph" w:styleId="Textoindependiente2">
    <w:name w:val="Body Text 2"/>
    <w:basedOn w:val="Normal"/>
    <w:link w:val="Textoindependiente2Car"/>
    <w:rsid w:val="00D2491B"/>
    <w:pPr>
      <w:jc w:val="both"/>
    </w:pPr>
    <w:rPr>
      <w:rFonts w:ascii="Times New Roman" w:hAnsi="Times New Roman" w:cs="Times New Roman"/>
      <w:szCs w:val="20"/>
      <w:lang w:eastAsia="x-none"/>
    </w:rPr>
  </w:style>
  <w:style w:type="paragraph" w:customStyle="1" w:styleId="Texto">
    <w:name w:val="Texto"/>
    <w:basedOn w:val="Normal"/>
    <w:qFormat/>
    <w:rsid w:val="00D2491B"/>
    <w:pPr>
      <w:spacing w:after="120"/>
    </w:pPr>
    <w:rPr>
      <w:rFonts w:ascii="Arial" w:hAnsi="Arial" w:cs="Times New Roman"/>
      <w:sz w:val="20"/>
      <w:szCs w:val="20"/>
      <w:lang w:val="es-ES_tradnl" w:eastAsia="en-US"/>
    </w:rPr>
  </w:style>
  <w:style w:type="table" w:styleId="Tablaconcuadrcula8">
    <w:name w:val="Table Grid 8"/>
    <w:basedOn w:val="Tablanormal"/>
    <w:rsid w:val="008D71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B46C5C"/>
    <w:pPr>
      <w:ind w:left="708"/>
    </w:pPr>
  </w:style>
  <w:style w:type="character" w:styleId="CitaHTML">
    <w:name w:val="HTML Cite"/>
    <w:uiPriority w:val="99"/>
    <w:unhideWhenUsed/>
    <w:rsid w:val="005B3725"/>
    <w:rPr>
      <w:i w:val="0"/>
      <w:iCs w:val="0"/>
      <w:color w:val="0E774A"/>
    </w:rPr>
  </w:style>
  <w:style w:type="character" w:customStyle="1" w:styleId="Textoindependiente2Car">
    <w:name w:val="Texto independiente 2 Car"/>
    <w:link w:val="Textoindependiente2"/>
    <w:rsid w:val="00215D61"/>
    <w:rPr>
      <w:sz w:val="22"/>
      <w:lang w:val="es-ES"/>
    </w:rPr>
  </w:style>
  <w:style w:type="character" w:customStyle="1" w:styleId="EncabezadoCar">
    <w:name w:val="Encabezado Car"/>
    <w:link w:val="Encabezado"/>
    <w:uiPriority w:val="99"/>
    <w:qFormat/>
    <w:rsid w:val="00215D61"/>
    <w:rPr>
      <w:rFonts w:ascii="Tahoma" w:hAnsi="Tahoma" w:cs="Tahoma"/>
      <w:sz w:val="22"/>
      <w:szCs w:val="22"/>
      <w:lang w:val="es-ES" w:eastAsia="es-ES"/>
    </w:rPr>
  </w:style>
  <w:style w:type="character" w:customStyle="1" w:styleId="PiedepginaCar">
    <w:name w:val="Pie de página Car"/>
    <w:link w:val="Piedepgina"/>
    <w:rsid w:val="00215D61"/>
    <w:rPr>
      <w:rFonts w:ascii="Tahoma" w:hAnsi="Tahoma" w:cs="Tahoma"/>
      <w:sz w:val="22"/>
      <w:szCs w:val="22"/>
      <w:lang w:val="es-ES" w:eastAsia="es-ES"/>
    </w:rPr>
  </w:style>
  <w:style w:type="paragraph" w:customStyle="1" w:styleId="Default">
    <w:name w:val="Default"/>
    <w:qFormat/>
    <w:rsid w:val="0000405E"/>
    <w:pPr>
      <w:autoSpaceDE w:val="0"/>
      <w:autoSpaceDN w:val="0"/>
      <w:adjustRightInd w:val="0"/>
    </w:pPr>
    <w:rPr>
      <w:rFonts w:ascii="Arial" w:hAnsi="Arial" w:cs="Arial"/>
      <w:color w:val="000000"/>
      <w:sz w:val="24"/>
      <w:szCs w:val="24"/>
      <w:lang w:val="es-ES" w:eastAsia="es-ES"/>
    </w:rPr>
  </w:style>
  <w:style w:type="character" w:customStyle="1" w:styleId="a">
    <w:name w:val="a"/>
    <w:basedOn w:val="Fuentedeprrafopredeter"/>
    <w:rsid w:val="00FB3B09"/>
  </w:style>
  <w:style w:type="character" w:customStyle="1" w:styleId="l6">
    <w:name w:val="l6"/>
    <w:basedOn w:val="Fuentedeprrafopredeter"/>
    <w:rsid w:val="00FB3B09"/>
  </w:style>
  <w:style w:type="character" w:customStyle="1" w:styleId="l7">
    <w:name w:val="l7"/>
    <w:basedOn w:val="Fuentedeprrafopredeter"/>
    <w:rsid w:val="00FB3B09"/>
  </w:style>
  <w:style w:type="character" w:customStyle="1" w:styleId="l8">
    <w:name w:val="l8"/>
    <w:basedOn w:val="Fuentedeprrafopredeter"/>
    <w:rsid w:val="00BE0C9D"/>
  </w:style>
  <w:style w:type="character" w:customStyle="1" w:styleId="l9">
    <w:name w:val="l9"/>
    <w:basedOn w:val="Fuentedeprrafopredeter"/>
    <w:rsid w:val="00BE0C9D"/>
  </w:style>
  <w:style w:type="character" w:styleId="Textoennegrita">
    <w:name w:val="Strong"/>
    <w:qFormat/>
    <w:rsid w:val="00D553DD"/>
    <w:rPr>
      <w:b/>
      <w:bCs/>
    </w:rPr>
  </w:style>
  <w:style w:type="paragraph" w:customStyle="1" w:styleId="Encabezado1">
    <w:name w:val="Encabezado1"/>
    <w:basedOn w:val="Normal"/>
    <w:uiPriority w:val="99"/>
    <w:unhideWhenUsed/>
    <w:rsid w:val="00396064"/>
    <w:pPr>
      <w:tabs>
        <w:tab w:val="center" w:pos="4252"/>
        <w:tab w:val="right" w:pos="8504"/>
      </w:tabs>
    </w:pPr>
    <w:rPr>
      <w:rFonts w:ascii="Cambria" w:eastAsia="MS Mincho" w:hAnsi="Cambria" w:cs="Times New Roman"/>
      <w:sz w:val="24"/>
      <w:szCs w:val="24"/>
      <w:lang w:val="en-US"/>
    </w:rPr>
  </w:style>
  <w:style w:type="character" w:styleId="Refdecomentario">
    <w:name w:val="annotation reference"/>
    <w:rsid w:val="00E11B30"/>
    <w:rPr>
      <w:sz w:val="16"/>
      <w:szCs w:val="16"/>
    </w:rPr>
  </w:style>
  <w:style w:type="paragraph" w:styleId="Textocomentario">
    <w:name w:val="annotation text"/>
    <w:basedOn w:val="Normal"/>
    <w:link w:val="TextocomentarioCar"/>
    <w:rsid w:val="00E11B30"/>
    <w:rPr>
      <w:sz w:val="20"/>
      <w:szCs w:val="20"/>
    </w:rPr>
  </w:style>
  <w:style w:type="character" w:customStyle="1" w:styleId="TextocomentarioCar">
    <w:name w:val="Texto comentario Car"/>
    <w:link w:val="Textocomentario"/>
    <w:rsid w:val="00E11B30"/>
    <w:rPr>
      <w:rFonts w:ascii="Tahoma" w:hAnsi="Tahoma" w:cs="Tahoma"/>
      <w:lang w:val="es-ES" w:eastAsia="es-ES"/>
    </w:rPr>
  </w:style>
  <w:style w:type="paragraph" w:styleId="Asuntodelcomentario">
    <w:name w:val="annotation subject"/>
    <w:basedOn w:val="Textocomentario"/>
    <w:next w:val="Textocomentario"/>
    <w:link w:val="AsuntodelcomentarioCar"/>
    <w:rsid w:val="00E11B30"/>
    <w:rPr>
      <w:b/>
      <w:bCs/>
    </w:rPr>
  </w:style>
  <w:style w:type="character" w:customStyle="1" w:styleId="AsuntodelcomentarioCar">
    <w:name w:val="Asunto del comentario Car"/>
    <w:link w:val="Asuntodelcomentario"/>
    <w:rsid w:val="00E11B30"/>
    <w:rPr>
      <w:rFonts w:ascii="Tahoma" w:hAnsi="Tahoma" w:cs="Tahoma"/>
      <w:b/>
      <w:bCs/>
      <w:lang w:val="es-ES" w:eastAsia="es-ES"/>
    </w:rPr>
  </w:style>
  <w:style w:type="character" w:styleId="Mencinsinresolver">
    <w:name w:val="Unresolved Mention"/>
    <w:uiPriority w:val="99"/>
    <w:semiHidden/>
    <w:unhideWhenUsed/>
    <w:rsid w:val="006C7B6D"/>
    <w:rPr>
      <w:color w:val="605E5C"/>
      <w:shd w:val="clear" w:color="auto" w:fill="E1DFDD"/>
    </w:rPr>
  </w:style>
  <w:style w:type="paragraph" w:styleId="Textoindependiente">
    <w:name w:val="Body Text"/>
    <w:basedOn w:val="Normal"/>
    <w:link w:val="TextoindependienteCar"/>
    <w:rsid w:val="00410A11"/>
    <w:pPr>
      <w:spacing w:after="120"/>
    </w:pPr>
  </w:style>
  <w:style w:type="character" w:customStyle="1" w:styleId="TextoindependienteCar">
    <w:name w:val="Texto independiente Car"/>
    <w:link w:val="Textoindependiente"/>
    <w:rsid w:val="00410A11"/>
    <w:rPr>
      <w:rFonts w:ascii="Tahoma" w:hAnsi="Tahoma" w:cs="Tahoma"/>
      <w:sz w:val="22"/>
      <w:szCs w:val="22"/>
      <w:lang w:val="es-ES" w:eastAsia="es-ES"/>
    </w:rPr>
  </w:style>
  <w:style w:type="paragraph" w:styleId="Sangradetextonormal">
    <w:name w:val="Body Text Indent"/>
    <w:basedOn w:val="Normal"/>
    <w:link w:val="SangradetextonormalCar"/>
    <w:uiPriority w:val="99"/>
    <w:unhideWhenUsed/>
    <w:rsid w:val="00547499"/>
    <w:pPr>
      <w:spacing w:after="120"/>
      <w:ind w:left="283"/>
    </w:pPr>
    <w:rPr>
      <w:rFonts w:ascii="Times New Roman" w:hAnsi="Times New Roman" w:cs="Times New Roman"/>
      <w:sz w:val="20"/>
      <w:szCs w:val="20"/>
      <w:lang w:val="es-ES_tradnl" w:eastAsia="en-US"/>
    </w:rPr>
  </w:style>
  <w:style w:type="character" w:customStyle="1" w:styleId="SangradetextonormalCar">
    <w:name w:val="Sangría de texto normal Car"/>
    <w:link w:val="Sangradetextonormal"/>
    <w:uiPriority w:val="99"/>
    <w:rsid w:val="00547499"/>
    <w:rPr>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4238">
      <w:bodyDiv w:val="1"/>
      <w:marLeft w:val="0"/>
      <w:marRight w:val="0"/>
      <w:marTop w:val="0"/>
      <w:marBottom w:val="0"/>
      <w:divBdr>
        <w:top w:val="none" w:sz="0" w:space="0" w:color="auto"/>
        <w:left w:val="none" w:sz="0" w:space="0" w:color="auto"/>
        <w:bottom w:val="none" w:sz="0" w:space="0" w:color="auto"/>
        <w:right w:val="none" w:sz="0" w:space="0" w:color="auto"/>
      </w:divBdr>
    </w:div>
    <w:div w:id="179665933">
      <w:bodyDiv w:val="1"/>
      <w:marLeft w:val="0"/>
      <w:marRight w:val="0"/>
      <w:marTop w:val="0"/>
      <w:marBottom w:val="0"/>
      <w:divBdr>
        <w:top w:val="none" w:sz="0" w:space="0" w:color="auto"/>
        <w:left w:val="none" w:sz="0" w:space="0" w:color="auto"/>
        <w:bottom w:val="none" w:sz="0" w:space="0" w:color="auto"/>
        <w:right w:val="none" w:sz="0" w:space="0" w:color="auto"/>
      </w:divBdr>
    </w:div>
    <w:div w:id="360012931">
      <w:bodyDiv w:val="1"/>
      <w:marLeft w:val="0"/>
      <w:marRight w:val="0"/>
      <w:marTop w:val="0"/>
      <w:marBottom w:val="0"/>
      <w:divBdr>
        <w:top w:val="none" w:sz="0" w:space="0" w:color="auto"/>
        <w:left w:val="none" w:sz="0" w:space="0" w:color="auto"/>
        <w:bottom w:val="none" w:sz="0" w:space="0" w:color="auto"/>
        <w:right w:val="none" w:sz="0" w:space="0" w:color="auto"/>
      </w:divBdr>
      <w:divsChild>
        <w:div w:id="1261259955">
          <w:marLeft w:val="0"/>
          <w:marRight w:val="0"/>
          <w:marTop w:val="0"/>
          <w:marBottom w:val="0"/>
          <w:divBdr>
            <w:top w:val="none" w:sz="0" w:space="0" w:color="auto"/>
            <w:left w:val="none" w:sz="0" w:space="0" w:color="auto"/>
            <w:bottom w:val="none" w:sz="0" w:space="0" w:color="auto"/>
            <w:right w:val="none" w:sz="0" w:space="0" w:color="auto"/>
          </w:divBdr>
          <w:divsChild>
            <w:div w:id="1834880503">
              <w:marLeft w:val="0"/>
              <w:marRight w:val="0"/>
              <w:marTop w:val="0"/>
              <w:marBottom w:val="0"/>
              <w:divBdr>
                <w:top w:val="none" w:sz="0" w:space="0" w:color="auto"/>
                <w:left w:val="none" w:sz="0" w:space="0" w:color="auto"/>
                <w:bottom w:val="none" w:sz="0" w:space="0" w:color="auto"/>
                <w:right w:val="none" w:sz="0" w:space="0" w:color="auto"/>
              </w:divBdr>
              <w:divsChild>
                <w:div w:id="772822348">
                  <w:marLeft w:val="4170"/>
                  <w:marRight w:val="180"/>
                  <w:marTop w:val="0"/>
                  <w:marBottom w:val="0"/>
                  <w:divBdr>
                    <w:top w:val="none" w:sz="0" w:space="0" w:color="auto"/>
                    <w:left w:val="none" w:sz="0" w:space="0" w:color="auto"/>
                    <w:bottom w:val="none" w:sz="0" w:space="0" w:color="auto"/>
                    <w:right w:val="none" w:sz="0" w:space="0" w:color="auto"/>
                  </w:divBdr>
                  <w:divsChild>
                    <w:div w:id="898636743">
                      <w:marLeft w:val="0"/>
                      <w:marRight w:val="0"/>
                      <w:marTop w:val="0"/>
                      <w:marBottom w:val="0"/>
                      <w:divBdr>
                        <w:top w:val="none" w:sz="0" w:space="0" w:color="auto"/>
                        <w:left w:val="none" w:sz="0" w:space="0" w:color="auto"/>
                        <w:bottom w:val="none" w:sz="0" w:space="0" w:color="auto"/>
                        <w:right w:val="none" w:sz="0" w:space="0" w:color="auto"/>
                      </w:divBdr>
                      <w:divsChild>
                        <w:div w:id="1620526556">
                          <w:marLeft w:val="0"/>
                          <w:marRight w:val="0"/>
                          <w:marTop w:val="0"/>
                          <w:marBottom w:val="0"/>
                          <w:divBdr>
                            <w:top w:val="none" w:sz="0" w:space="0" w:color="auto"/>
                            <w:left w:val="none" w:sz="0" w:space="0" w:color="auto"/>
                            <w:bottom w:val="none" w:sz="0" w:space="0" w:color="auto"/>
                            <w:right w:val="none" w:sz="0" w:space="0" w:color="auto"/>
                          </w:divBdr>
                          <w:divsChild>
                            <w:div w:id="1262450836">
                              <w:marLeft w:val="0"/>
                              <w:marRight w:val="3675"/>
                              <w:marTop w:val="0"/>
                              <w:marBottom w:val="0"/>
                              <w:divBdr>
                                <w:top w:val="none" w:sz="0" w:space="0" w:color="auto"/>
                                <w:left w:val="none" w:sz="0" w:space="0" w:color="auto"/>
                                <w:bottom w:val="none" w:sz="0" w:space="0" w:color="auto"/>
                                <w:right w:val="none" w:sz="0" w:space="0" w:color="auto"/>
                              </w:divBdr>
                              <w:divsChild>
                                <w:div w:id="38452997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4178237">
      <w:bodyDiv w:val="1"/>
      <w:marLeft w:val="0"/>
      <w:marRight w:val="0"/>
      <w:marTop w:val="0"/>
      <w:marBottom w:val="0"/>
      <w:divBdr>
        <w:top w:val="none" w:sz="0" w:space="0" w:color="auto"/>
        <w:left w:val="none" w:sz="0" w:space="0" w:color="auto"/>
        <w:bottom w:val="none" w:sz="0" w:space="0" w:color="auto"/>
        <w:right w:val="none" w:sz="0" w:space="0" w:color="auto"/>
      </w:divBdr>
    </w:div>
    <w:div w:id="1223980035">
      <w:bodyDiv w:val="1"/>
      <w:marLeft w:val="0"/>
      <w:marRight w:val="0"/>
      <w:marTop w:val="0"/>
      <w:marBottom w:val="0"/>
      <w:divBdr>
        <w:top w:val="none" w:sz="0" w:space="0" w:color="auto"/>
        <w:left w:val="none" w:sz="0" w:space="0" w:color="auto"/>
        <w:bottom w:val="none" w:sz="0" w:space="0" w:color="auto"/>
        <w:right w:val="none" w:sz="0" w:space="0" w:color="auto"/>
      </w:divBdr>
      <w:divsChild>
        <w:div w:id="875586463">
          <w:marLeft w:val="0"/>
          <w:marRight w:val="0"/>
          <w:marTop w:val="0"/>
          <w:marBottom w:val="0"/>
          <w:divBdr>
            <w:top w:val="none" w:sz="0" w:space="0" w:color="auto"/>
            <w:left w:val="none" w:sz="0" w:space="0" w:color="auto"/>
            <w:bottom w:val="none" w:sz="0" w:space="0" w:color="auto"/>
            <w:right w:val="none" w:sz="0" w:space="0" w:color="auto"/>
          </w:divBdr>
        </w:div>
        <w:div w:id="1441410160">
          <w:marLeft w:val="0"/>
          <w:marRight w:val="0"/>
          <w:marTop w:val="0"/>
          <w:marBottom w:val="0"/>
          <w:divBdr>
            <w:top w:val="none" w:sz="0" w:space="0" w:color="auto"/>
            <w:left w:val="none" w:sz="0" w:space="0" w:color="auto"/>
            <w:bottom w:val="none" w:sz="0" w:space="0" w:color="auto"/>
            <w:right w:val="none" w:sz="0" w:space="0" w:color="auto"/>
          </w:divBdr>
        </w:div>
        <w:div w:id="1836720604">
          <w:marLeft w:val="0"/>
          <w:marRight w:val="0"/>
          <w:marTop w:val="0"/>
          <w:marBottom w:val="0"/>
          <w:divBdr>
            <w:top w:val="none" w:sz="0" w:space="0" w:color="auto"/>
            <w:left w:val="none" w:sz="0" w:space="0" w:color="auto"/>
            <w:bottom w:val="none" w:sz="0" w:space="0" w:color="auto"/>
            <w:right w:val="none" w:sz="0" w:space="0" w:color="auto"/>
          </w:divBdr>
        </w:div>
        <w:div w:id="1981418889">
          <w:marLeft w:val="0"/>
          <w:marRight w:val="0"/>
          <w:marTop w:val="0"/>
          <w:marBottom w:val="0"/>
          <w:divBdr>
            <w:top w:val="none" w:sz="0" w:space="0" w:color="auto"/>
            <w:left w:val="none" w:sz="0" w:space="0" w:color="auto"/>
            <w:bottom w:val="none" w:sz="0" w:space="0" w:color="auto"/>
            <w:right w:val="none" w:sz="0" w:space="0" w:color="auto"/>
          </w:divBdr>
        </w:div>
        <w:div w:id="2078938395">
          <w:marLeft w:val="0"/>
          <w:marRight w:val="0"/>
          <w:marTop w:val="0"/>
          <w:marBottom w:val="0"/>
          <w:divBdr>
            <w:top w:val="none" w:sz="0" w:space="0" w:color="auto"/>
            <w:left w:val="none" w:sz="0" w:space="0" w:color="auto"/>
            <w:bottom w:val="none" w:sz="0" w:space="0" w:color="auto"/>
            <w:right w:val="none" w:sz="0" w:space="0" w:color="auto"/>
          </w:divBdr>
        </w:div>
      </w:divsChild>
    </w:div>
    <w:div w:id="1258248546">
      <w:bodyDiv w:val="1"/>
      <w:marLeft w:val="0"/>
      <w:marRight w:val="0"/>
      <w:marTop w:val="0"/>
      <w:marBottom w:val="0"/>
      <w:divBdr>
        <w:top w:val="none" w:sz="0" w:space="0" w:color="auto"/>
        <w:left w:val="none" w:sz="0" w:space="0" w:color="auto"/>
        <w:bottom w:val="none" w:sz="0" w:space="0" w:color="auto"/>
        <w:right w:val="none" w:sz="0" w:space="0" w:color="auto"/>
      </w:divBdr>
    </w:div>
    <w:div w:id="1366322827">
      <w:bodyDiv w:val="1"/>
      <w:marLeft w:val="0"/>
      <w:marRight w:val="0"/>
      <w:marTop w:val="0"/>
      <w:marBottom w:val="0"/>
      <w:divBdr>
        <w:top w:val="none" w:sz="0" w:space="0" w:color="auto"/>
        <w:left w:val="none" w:sz="0" w:space="0" w:color="auto"/>
        <w:bottom w:val="none" w:sz="0" w:space="0" w:color="auto"/>
        <w:right w:val="none" w:sz="0" w:space="0" w:color="auto"/>
      </w:divBdr>
      <w:divsChild>
        <w:div w:id="580677879">
          <w:marLeft w:val="0"/>
          <w:marRight w:val="0"/>
          <w:marTop w:val="0"/>
          <w:marBottom w:val="0"/>
          <w:divBdr>
            <w:top w:val="none" w:sz="0" w:space="0" w:color="auto"/>
            <w:left w:val="none" w:sz="0" w:space="0" w:color="auto"/>
            <w:bottom w:val="none" w:sz="0" w:space="0" w:color="auto"/>
            <w:right w:val="none" w:sz="0" w:space="0" w:color="auto"/>
          </w:divBdr>
        </w:div>
      </w:divsChild>
    </w:div>
    <w:div w:id="1825121445">
      <w:bodyDiv w:val="1"/>
      <w:marLeft w:val="0"/>
      <w:marRight w:val="0"/>
      <w:marTop w:val="0"/>
      <w:marBottom w:val="0"/>
      <w:divBdr>
        <w:top w:val="none" w:sz="0" w:space="0" w:color="auto"/>
        <w:left w:val="none" w:sz="0" w:space="0" w:color="auto"/>
        <w:bottom w:val="none" w:sz="0" w:space="0" w:color="auto"/>
        <w:right w:val="none" w:sz="0" w:space="0" w:color="auto"/>
      </w:divBdr>
      <w:divsChild>
        <w:div w:id="449514162">
          <w:marLeft w:val="0"/>
          <w:marRight w:val="0"/>
          <w:marTop w:val="0"/>
          <w:marBottom w:val="0"/>
          <w:divBdr>
            <w:top w:val="none" w:sz="0" w:space="0" w:color="auto"/>
            <w:left w:val="none" w:sz="0" w:space="0" w:color="auto"/>
            <w:bottom w:val="none" w:sz="0" w:space="0" w:color="auto"/>
            <w:right w:val="none" w:sz="0" w:space="0" w:color="auto"/>
          </w:divBdr>
          <w:divsChild>
            <w:div w:id="759642383">
              <w:marLeft w:val="0"/>
              <w:marRight w:val="0"/>
              <w:marTop w:val="0"/>
              <w:marBottom w:val="0"/>
              <w:divBdr>
                <w:top w:val="none" w:sz="0" w:space="0" w:color="auto"/>
                <w:left w:val="none" w:sz="0" w:space="0" w:color="auto"/>
                <w:bottom w:val="none" w:sz="0" w:space="0" w:color="auto"/>
                <w:right w:val="none" w:sz="0" w:space="0" w:color="auto"/>
              </w:divBdr>
              <w:divsChild>
                <w:div w:id="1564097918">
                  <w:marLeft w:val="0"/>
                  <w:marRight w:val="0"/>
                  <w:marTop w:val="0"/>
                  <w:marBottom w:val="0"/>
                  <w:divBdr>
                    <w:top w:val="none" w:sz="0" w:space="0" w:color="auto"/>
                    <w:left w:val="none" w:sz="0" w:space="0" w:color="auto"/>
                    <w:bottom w:val="none" w:sz="0" w:space="0" w:color="auto"/>
                    <w:right w:val="none" w:sz="0" w:space="0" w:color="auto"/>
                  </w:divBdr>
                  <w:divsChild>
                    <w:div w:id="66212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8066">
      <w:bodyDiv w:val="1"/>
      <w:marLeft w:val="0"/>
      <w:marRight w:val="0"/>
      <w:marTop w:val="0"/>
      <w:marBottom w:val="0"/>
      <w:divBdr>
        <w:top w:val="none" w:sz="0" w:space="0" w:color="auto"/>
        <w:left w:val="none" w:sz="0" w:space="0" w:color="auto"/>
        <w:bottom w:val="none" w:sz="0" w:space="0" w:color="auto"/>
        <w:right w:val="none" w:sz="0" w:space="0" w:color="auto"/>
      </w:divBdr>
      <w:divsChild>
        <w:div w:id="322662464">
          <w:marLeft w:val="0"/>
          <w:marRight w:val="0"/>
          <w:marTop w:val="0"/>
          <w:marBottom w:val="0"/>
          <w:divBdr>
            <w:top w:val="none" w:sz="0" w:space="0" w:color="auto"/>
            <w:left w:val="none" w:sz="0" w:space="0" w:color="auto"/>
            <w:bottom w:val="none" w:sz="0" w:space="0" w:color="auto"/>
            <w:right w:val="none" w:sz="0" w:space="0" w:color="auto"/>
          </w:divBdr>
        </w:div>
        <w:div w:id="693768579">
          <w:marLeft w:val="0"/>
          <w:marRight w:val="0"/>
          <w:marTop w:val="0"/>
          <w:marBottom w:val="0"/>
          <w:divBdr>
            <w:top w:val="none" w:sz="0" w:space="0" w:color="auto"/>
            <w:left w:val="none" w:sz="0" w:space="0" w:color="auto"/>
            <w:bottom w:val="none" w:sz="0" w:space="0" w:color="auto"/>
            <w:right w:val="none" w:sz="0" w:space="0" w:color="auto"/>
          </w:divBdr>
        </w:div>
        <w:div w:id="1467893842">
          <w:marLeft w:val="0"/>
          <w:marRight w:val="0"/>
          <w:marTop w:val="0"/>
          <w:marBottom w:val="0"/>
          <w:divBdr>
            <w:top w:val="none" w:sz="0" w:space="0" w:color="auto"/>
            <w:left w:val="none" w:sz="0" w:space="0" w:color="auto"/>
            <w:bottom w:val="none" w:sz="0" w:space="0" w:color="auto"/>
            <w:right w:val="none" w:sz="0" w:space="0" w:color="auto"/>
          </w:divBdr>
        </w:div>
        <w:div w:id="1549873071">
          <w:marLeft w:val="0"/>
          <w:marRight w:val="0"/>
          <w:marTop w:val="0"/>
          <w:marBottom w:val="0"/>
          <w:divBdr>
            <w:top w:val="none" w:sz="0" w:space="0" w:color="auto"/>
            <w:left w:val="none" w:sz="0" w:space="0" w:color="auto"/>
            <w:bottom w:val="none" w:sz="0" w:space="0" w:color="auto"/>
            <w:right w:val="none" w:sz="0" w:space="0" w:color="auto"/>
          </w:divBdr>
        </w:div>
        <w:div w:id="1639719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5359/rgac.3-5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C77E83-AF24-418A-8571-642F2ECC7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2050</Words>
  <Characters>11276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Fecha</vt:lpstr>
    </vt:vector>
  </TitlesOfParts>
  <Company>ETCG</Company>
  <LinksUpToDate>false</LinksUpToDate>
  <CharactersWithSpaces>13300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subject/>
  <dc:creator>Jorge Moya Zamora</dc:creator>
  <cp:keywords/>
  <cp:lastModifiedBy>Jorge Moya Zamora</cp:lastModifiedBy>
  <cp:revision>11</cp:revision>
  <cp:lastPrinted>2020-07-22T23:21:00Z</cp:lastPrinted>
  <dcterms:created xsi:type="dcterms:W3CDTF">2021-07-28T21:55:00Z</dcterms:created>
  <dcterms:modified xsi:type="dcterms:W3CDTF">2021-07-28T23:08:00Z</dcterms:modified>
</cp:coreProperties>
</file>