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601" w:rsidRPr="00000F74" w:rsidRDefault="00BB5601" w:rsidP="00BB5601">
      <w:pPr>
        <w:pStyle w:val="Default"/>
        <w:rPr>
          <w:rFonts w:ascii="Times New Roman" w:hAnsi="Times New Roman" w:cs="Times New Roman"/>
          <w:b/>
          <w:sz w:val="22"/>
          <w:szCs w:val="22"/>
        </w:rPr>
      </w:pPr>
      <w:r w:rsidRPr="00000F74">
        <w:rPr>
          <w:rFonts w:ascii="Times New Roman" w:hAnsi="Times New Roman" w:cs="Times New Roman"/>
          <w:b/>
          <w:sz w:val="22"/>
          <w:szCs w:val="22"/>
        </w:rPr>
        <w:t xml:space="preserve">UNIVERSIDAD NACIONAL </w:t>
      </w:r>
    </w:p>
    <w:p w:rsidR="00BB5601" w:rsidRPr="00000F74" w:rsidRDefault="00BB5601" w:rsidP="00BB5601">
      <w:pPr>
        <w:pStyle w:val="Default"/>
        <w:rPr>
          <w:rFonts w:ascii="Times New Roman" w:hAnsi="Times New Roman" w:cs="Times New Roman"/>
          <w:b/>
          <w:sz w:val="22"/>
          <w:szCs w:val="22"/>
        </w:rPr>
      </w:pPr>
      <w:r w:rsidRPr="00000F74">
        <w:rPr>
          <w:rFonts w:ascii="Times New Roman" w:hAnsi="Times New Roman" w:cs="Times New Roman"/>
          <w:b/>
          <w:sz w:val="22"/>
          <w:szCs w:val="22"/>
        </w:rPr>
        <w:t>FACULTAD DE CIENCIAS EXACTAS Y NATURALES</w:t>
      </w:r>
    </w:p>
    <w:p w:rsidR="00BB5601" w:rsidRPr="00000F74" w:rsidRDefault="00BB5601" w:rsidP="00BB5601">
      <w:pPr>
        <w:pStyle w:val="Default"/>
        <w:rPr>
          <w:rFonts w:ascii="Times New Roman" w:hAnsi="Times New Roman" w:cs="Times New Roman"/>
          <w:sz w:val="22"/>
          <w:szCs w:val="22"/>
        </w:rPr>
      </w:pPr>
      <w:r w:rsidRPr="00000F74">
        <w:rPr>
          <w:rFonts w:ascii="Times New Roman" w:hAnsi="Times New Roman" w:cs="Times New Roman"/>
          <w:sz w:val="22"/>
          <w:szCs w:val="22"/>
        </w:rPr>
        <w:t>ESCUELA DE TOPOGRAFÍA, CATASTRO Y GEODESIA</w:t>
      </w:r>
    </w:p>
    <w:p w:rsidR="00BB5601" w:rsidRPr="00D94AC2" w:rsidRDefault="00BB5601" w:rsidP="00BB5601">
      <w:pPr>
        <w:pStyle w:val="Default"/>
        <w:rPr>
          <w:rFonts w:ascii="Times New Roman" w:hAnsi="Times New Roman" w:cs="Times New Roman"/>
          <w:sz w:val="22"/>
          <w:szCs w:val="22"/>
        </w:rPr>
      </w:pPr>
    </w:p>
    <w:p w:rsidR="00BB5601" w:rsidRPr="00D94AC2" w:rsidRDefault="00BB5601" w:rsidP="00BB5601">
      <w:pPr>
        <w:pStyle w:val="Default"/>
        <w:jc w:val="center"/>
        <w:rPr>
          <w:rFonts w:ascii="Times New Roman" w:hAnsi="Times New Roman" w:cs="Times New Roman"/>
          <w:sz w:val="22"/>
          <w:szCs w:val="22"/>
        </w:rPr>
      </w:pPr>
      <w:r w:rsidRPr="00D94AC2">
        <w:rPr>
          <w:rFonts w:ascii="Times New Roman" w:hAnsi="Times New Roman" w:cs="Times New Roman"/>
          <w:sz w:val="22"/>
          <w:szCs w:val="22"/>
        </w:rPr>
        <w:t>INGENIERÍA EN TOPOGRAFÍA Y GEODESIA</w:t>
      </w:r>
      <w:r w:rsidRPr="00173300">
        <w:rPr>
          <w:rFonts w:ascii="Times New Roman" w:hAnsi="Times New Roman" w:cs="Times New Roman"/>
          <w:sz w:val="22"/>
          <w:szCs w:val="22"/>
        </w:rPr>
        <w:t>, CÓDIGO TGC</w:t>
      </w:r>
      <w:r w:rsidR="00B8511F" w:rsidRPr="00173300">
        <w:rPr>
          <w:rFonts w:ascii="Times New Roman" w:hAnsi="Times New Roman" w:cs="Times New Roman"/>
          <w:sz w:val="22"/>
          <w:szCs w:val="22"/>
        </w:rPr>
        <w:t>50</w:t>
      </w:r>
      <w:r w:rsidR="00173300" w:rsidRPr="00173300">
        <w:rPr>
          <w:rFonts w:ascii="Times New Roman" w:hAnsi="Times New Roman" w:cs="Times New Roman"/>
          <w:sz w:val="22"/>
          <w:szCs w:val="22"/>
        </w:rPr>
        <w:t>3</w:t>
      </w:r>
    </w:p>
    <w:p w:rsidR="00BB5601" w:rsidRPr="00D94AC2" w:rsidRDefault="00BB5601" w:rsidP="00BB5601">
      <w:pPr>
        <w:pStyle w:val="Default"/>
        <w:jc w:val="center"/>
        <w:rPr>
          <w:rFonts w:ascii="Times New Roman" w:hAnsi="Times New Roman" w:cs="Times New Roman"/>
          <w:sz w:val="22"/>
          <w:szCs w:val="22"/>
        </w:rPr>
      </w:pPr>
      <w:r w:rsidRPr="00D94AC2">
        <w:rPr>
          <w:rFonts w:ascii="Times New Roman" w:hAnsi="Times New Roman" w:cs="Times New Roman"/>
          <w:sz w:val="22"/>
          <w:szCs w:val="22"/>
        </w:rPr>
        <w:t>PROGRAMA DEL CURSO DE</w:t>
      </w:r>
    </w:p>
    <w:p w:rsidR="009923D5" w:rsidRPr="00D94AC2" w:rsidRDefault="00173300" w:rsidP="002E6912">
      <w:pPr>
        <w:jc w:val="center"/>
        <w:rPr>
          <w:rFonts w:ascii="Times New Roman" w:eastAsia="GungsuhChe" w:hAnsi="Times New Roman" w:cs="Times New Roman"/>
          <w:b/>
          <w:color w:val="FF0000"/>
          <w:w w:val="125"/>
          <w:lang w:val="es-CR"/>
        </w:rPr>
      </w:pPr>
      <w:r>
        <w:rPr>
          <w:rFonts w:ascii="Times New Roman" w:eastAsia="GungsuhChe" w:hAnsi="Times New Roman" w:cs="Times New Roman"/>
          <w:b/>
          <w:color w:val="FF0000"/>
          <w:w w:val="125"/>
          <w:lang w:val="es-CR"/>
        </w:rPr>
        <w:t>DISEÑO GEODÉSICO I</w:t>
      </w:r>
    </w:p>
    <w:p w:rsidR="009923D5" w:rsidRPr="00D94AC2" w:rsidRDefault="009923D5" w:rsidP="00AF2A81">
      <w:pPr>
        <w:jc w:val="right"/>
        <w:rPr>
          <w:rFonts w:ascii="Times New Roman" w:hAnsi="Times New Roman" w:cs="Times New Roman"/>
        </w:rPr>
      </w:pPr>
    </w:p>
    <w:tbl>
      <w:tblPr>
        <w:tblW w:w="0" w:type="auto"/>
        <w:tblLook w:val="0600" w:firstRow="0" w:lastRow="0" w:firstColumn="0" w:lastColumn="0" w:noHBand="1" w:noVBand="1"/>
      </w:tblPr>
      <w:tblGrid>
        <w:gridCol w:w="3274"/>
        <w:gridCol w:w="5794"/>
      </w:tblGrid>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Nombre del curso</w:t>
            </w:r>
          </w:p>
        </w:tc>
        <w:tc>
          <w:tcPr>
            <w:tcW w:w="5794" w:type="dxa"/>
            <w:vAlign w:val="center"/>
          </w:tcPr>
          <w:p w:rsidR="00BB5601" w:rsidRPr="00D94AC2" w:rsidRDefault="00173300" w:rsidP="00734627">
            <w:pPr>
              <w:rPr>
                <w:rFonts w:ascii="Times New Roman" w:eastAsia="GungsuhChe" w:hAnsi="Times New Roman" w:cs="Times New Roman"/>
                <w:b/>
                <w:color w:val="00B050"/>
                <w:w w:val="125"/>
              </w:rPr>
            </w:pPr>
            <w:r>
              <w:rPr>
                <w:rFonts w:ascii="Times New Roman" w:eastAsia="GungsuhChe" w:hAnsi="Times New Roman" w:cs="Times New Roman"/>
                <w:b/>
                <w:color w:val="00B050"/>
                <w:w w:val="125"/>
              </w:rPr>
              <w:t>DISEÑO GEODÉSICO I</w:t>
            </w:r>
            <w:r w:rsidR="00734627" w:rsidRPr="00D94AC2">
              <w:rPr>
                <w:rFonts w:ascii="Times New Roman" w:eastAsia="GungsuhChe" w:hAnsi="Times New Roman" w:cs="Times New Roman"/>
                <w:b/>
                <w:color w:val="FF0000"/>
                <w:w w:val="125"/>
                <w:lang w:val="es-CR"/>
              </w:rPr>
              <w:t xml:space="preserve"> </w:t>
            </w:r>
          </w:p>
        </w:tc>
      </w:tr>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Tipo de Curso</w:t>
            </w:r>
          </w:p>
        </w:tc>
        <w:tc>
          <w:tcPr>
            <w:tcW w:w="5794" w:type="dxa"/>
            <w:vAlign w:val="center"/>
          </w:tcPr>
          <w:p w:rsidR="00BB5601" w:rsidRPr="00D94AC2" w:rsidRDefault="00BB5601" w:rsidP="00F42953">
            <w:pPr>
              <w:pStyle w:val="Default"/>
              <w:rPr>
                <w:rFonts w:ascii="Times New Roman" w:eastAsia="GungsuhChe" w:hAnsi="Times New Roman" w:cs="Times New Roman"/>
                <w:b/>
                <w:color w:val="00B050"/>
                <w:w w:val="125"/>
                <w:sz w:val="22"/>
                <w:szCs w:val="22"/>
              </w:rPr>
            </w:pPr>
            <w:r w:rsidRPr="00D94AC2">
              <w:rPr>
                <w:rFonts w:ascii="Times New Roman" w:hAnsi="Times New Roman" w:cs="Times New Roman"/>
                <w:color w:val="auto"/>
                <w:sz w:val="22"/>
                <w:szCs w:val="22"/>
                <w:lang w:val="es-ES_tradnl" w:eastAsia="en-US"/>
              </w:rPr>
              <w:t>Regular</w:t>
            </w:r>
          </w:p>
        </w:tc>
      </w:tr>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Código del curso</w:t>
            </w:r>
          </w:p>
        </w:tc>
        <w:tc>
          <w:tcPr>
            <w:tcW w:w="5794" w:type="dxa"/>
            <w:vAlign w:val="center"/>
          </w:tcPr>
          <w:p w:rsidR="00BB5601" w:rsidRPr="00D94AC2" w:rsidRDefault="00173300" w:rsidP="00F42953">
            <w:pPr>
              <w:tabs>
                <w:tab w:val="center" w:pos="4419"/>
                <w:tab w:val="right" w:pos="8838"/>
              </w:tabs>
              <w:rPr>
                <w:rFonts w:ascii="Times New Roman" w:hAnsi="Times New Roman" w:cs="Times New Roman"/>
              </w:rPr>
            </w:pPr>
            <w:r>
              <w:rPr>
                <w:rFonts w:ascii="Times New Roman" w:eastAsia="GungsuhChe" w:hAnsi="Times New Roman" w:cs="Times New Roman"/>
                <w:b/>
                <w:color w:val="0070C0"/>
                <w:w w:val="125"/>
              </w:rPr>
              <w:t>TGC503</w:t>
            </w:r>
          </w:p>
        </w:tc>
      </w:tr>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Nivel y Grado Académico</w:t>
            </w:r>
          </w:p>
        </w:tc>
        <w:tc>
          <w:tcPr>
            <w:tcW w:w="5794" w:type="dxa"/>
            <w:vAlign w:val="center"/>
          </w:tcPr>
          <w:p w:rsidR="00BB5601" w:rsidRPr="00D94AC2" w:rsidRDefault="00173300" w:rsidP="00173300">
            <w:pPr>
              <w:tabs>
                <w:tab w:val="center" w:pos="4419"/>
                <w:tab w:val="right" w:pos="8838"/>
              </w:tabs>
              <w:rPr>
                <w:rFonts w:ascii="Times New Roman" w:hAnsi="Times New Roman" w:cs="Times New Roman"/>
              </w:rPr>
            </w:pPr>
            <w:r>
              <w:rPr>
                <w:rFonts w:ascii="Times New Roman" w:hAnsi="Times New Roman" w:cs="Times New Roman"/>
              </w:rPr>
              <w:t>5</w:t>
            </w:r>
            <w:r w:rsidR="00734627" w:rsidRPr="00D94AC2">
              <w:rPr>
                <w:rFonts w:ascii="Times New Roman" w:hAnsi="Times New Roman" w:cs="Times New Roman"/>
              </w:rPr>
              <w:t>, Licenciatura</w:t>
            </w:r>
          </w:p>
        </w:tc>
      </w:tr>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Período lectivo</w:t>
            </w:r>
          </w:p>
        </w:tc>
        <w:tc>
          <w:tcPr>
            <w:tcW w:w="579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bCs/>
              </w:rPr>
              <w:t>I Semestre 20</w:t>
            </w:r>
            <w:r w:rsidR="00734627" w:rsidRPr="00D94AC2">
              <w:rPr>
                <w:rFonts w:ascii="Times New Roman" w:hAnsi="Times New Roman" w:cs="Times New Roman"/>
                <w:bCs/>
              </w:rPr>
              <w:t>2</w:t>
            </w:r>
            <w:r w:rsidR="00E11B30">
              <w:rPr>
                <w:rFonts w:ascii="Times New Roman" w:hAnsi="Times New Roman" w:cs="Times New Roman"/>
                <w:bCs/>
              </w:rPr>
              <w:t>1</w:t>
            </w:r>
          </w:p>
        </w:tc>
      </w:tr>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Modalidad</w:t>
            </w:r>
          </w:p>
        </w:tc>
        <w:tc>
          <w:tcPr>
            <w:tcW w:w="5794" w:type="dxa"/>
            <w:vAlign w:val="center"/>
          </w:tcPr>
          <w:p w:rsidR="00BB5601" w:rsidRPr="00D94AC2" w:rsidRDefault="00BB5601" w:rsidP="00173300">
            <w:pPr>
              <w:tabs>
                <w:tab w:val="center" w:pos="4419"/>
                <w:tab w:val="right" w:pos="8838"/>
              </w:tabs>
              <w:rPr>
                <w:rFonts w:ascii="Times New Roman" w:hAnsi="Times New Roman" w:cs="Times New Roman"/>
              </w:rPr>
            </w:pPr>
            <w:r w:rsidRPr="00D94AC2">
              <w:rPr>
                <w:rFonts w:ascii="Times New Roman" w:hAnsi="Times New Roman" w:cs="Times New Roman"/>
              </w:rPr>
              <w:t>1</w:t>
            </w:r>
            <w:r w:rsidR="00E11B30">
              <w:rPr>
                <w:rFonts w:ascii="Times New Roman" w:hAnsi="Times New Roman" w:cs="Times New Roman"/>
              </w:rPr>
              <w:t>6</w:t>
            </w:r>
            <w:r w:rsidRPr="00D94AC2">
              <w:rPr>
                <w:rFonts w:ascii="Times New Roman" w:hAnsi="Times New Roman" w:cs="Times New Roman"/>
              </w:rPr>
              <w:t xml:space="preserve"> semanas</w:t>
            </w:r>
            <w:r w:rsidR="00DE2992" w:rsidRPr="00D94AC2">
              <w:rPr>
                <w:rFonts w:ascii="Times New Roman" w:hAnsi="Times New Roman" w:cs="Times New Roman"/>
              </w:rPr>
              <w:t xml:space="preserve"> </w:t>
            </w:r>
            <w:r w:rsidR="00D94AC2">
              <w:rPr>
                <w:rFonts w:ascii="Times New Roman" w:hAnsi="Times New Roman" w:cs="Times New Roman"/>
              </w:rPr>
              <w:t>(</w:t>
            </w:r>
            <w:r w:rsidR="00DE2992" w:rsidRPr="00D94AC2">
              <w:rPr>
                <w:rFonts w:ascii="Times New Roman" w:hAnsi="Times New Roman" w:cs="Times New Roman"/>
              </w:rPr>
              <w:t xml:space="preserve">en formato </w:t>
            </w:r>
            <w:r w:rsidR="00173300">
              <w:rPr>
                <w:rFonts w:ascii="Times New Roman" w:hAnsi="Times New Roman" w:cs="Times New Roman"/>
              </w:rPr>
              <w:t>mixto)</w:t>
            </w:r>
          </w:p>
        </w:tc>
      </w:tr>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Naturaleza</w:t>
            </w:r>
          </w:p>
        </w:tc>
        <w:tc>
          <w:tcPr>
            <w:tcW w:w="5794" w:type="dxa"/>
            <w:vAlign w:val="center"/>
          </w:tcPr>
          <w:p w:rsidR="00BB5601" w:rsidRPr="00D94AC2" w:rsidRDefault="00173300" w:rsidP="00F42953">
            <w:pPr>
              <w:tabs>
                <w:tab w:val="center" w:pos="4419"/>
                <w:tab w:val="right" w:pos="8838"/>
              </w:tabs>
              <w:rPr>
                <w:rFonts w:ascii="Times New Roman" w:hAnsi="Times New Roman" w:cs="Times New Roman"/>
              </w:rPr>
            </w:pPr>
            <w:r w:rsidRPr="00173300">
              <w:rPr>
                <w:rFonts w:ascii="Times New Roman" w:hAnsi="Times New Roman" w:cs="Times New Roman"/>
                <w:bCs/>
              </w:rPr>
              <w:t>T</w:t>
            </w:r>
            <w:r w:rsidR="00BB5601" w:rsidRPr="00173300">
              <w:rPr>
                <w:rFonts w:ascii="Times New Roman" w:hAnsi="Times New Roman" w:cs="Times New Roman"/>
                <w:bCs/>
              </w:rPr>
              <w:t>eórico – práctico</w:t>
            </w:r>
          </w:p>
        </w:tc>
      </w:tr>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Créditos</w:t>
            </w:r>
          </w:p>
        </w:tc>
        <w:tc>
          <w:tcPr>
            <w:tcW w:w="5794" w:type="dxa"/>
            <w:vAlign w:val="center"/>
          </w:tcPr>
          <w:p w:rsidR="00BB5601" w:rsidRPr="00D94AC2" w:rsidRDefault="00173300" w:rsidP="00F42953">
            <w:pPr>
              <w:tabs>
                <w:tab w:val="center" w:pos="4419"/>
                <w:tab w:val="right" w:pos="8838"/>
              </w:tabs>
              <w:rPr>
                <w:rFonts w:ascii="Times New Roman" w:hAnsi="Times New Roman" w:cs="Times New Roman"/>
              </w:rPr>
            </w:pPr>
            <w:r>
              <w:rPr>
                <w:rFonts w:ascii="Times New Roman" w:hAnsi="Times New Roman" w:cs="Times New Roman"/>
              </w:rPr>
              <w:t>4</w:t>
            </w:r>
          </w:p>
        </w:tc>
      </w:tr>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Horas totales semanales</w:t>
            </w:r>
          </w:p>
        </w:tc>
        <w:tc>
          <w:tcPr>
            <w:tcW w:w="5794" w:type="dxa"/>
            <w:vAlign w:val="center"/>
          </w:tcPr>
          <w:p w:rsidR="00BB5601" w:rsidRPr="00D94AC2" w:rsidRDefault="00173300" w:rsidP="00F42953">
            <w:pPr>
              <w:tabs>
                <w:tab w:val="center" w:pos="4419"/>
                <w:tab w:val="right" w:pos="8838"/>
              </w:tabs>
              <w:rPr>
                <w:rFonts w:ascii="Times New Roman" w:hAnsi="Times New Roman" w:cs="Times New Roman"/>
              </w:rPr>
            </w:pPr>
            <w:r>
              <w:rPr>
                <w:rFonts w:ascii="Times New Roman" w:hAnsi="Times New Roman" w:cs="Times New Roman"/>
              </w:rPr>
              <w:t>11</w:t>
            </w:r>
          </w:p>
        </w:tc>
      </w:tr>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Horas del curso</w:t>
            </w:r>
          </w:p>
        </w:tc>
        <w:tc>
          <w:tcPr>
            <w:tcW w:w="5794" w:type="dxa"/>
            <w:vAlign w:val="center"/>
          </w:tcPr>
          <w:p w:rsidR="00BB5601" w:rsidRPr="00D94AC2" w:rsidRDefault="00173300" w:rsidP="00173300">
            <w:pPr>
              <w:tabs>
                <w:tab w:val="center" w:pos="4419"/>
                <w:tab w:val="right" w:pos="8838"/>
              </w:tabs>
              <w:rPr>
                <w:rFonts w:ascii="Times New Roman" w:hAnsi="Times New Roman" w:cs="Times New Roman"/>
              </w:rPr>
            </w:pPr>
            <w:r w:rsidRPr="00173300">
              <w:rPr>
                <w:rFonts w:ascii="Times New Roman" w:hAnsi="Times New Roman" w:cs="Times New Roman"/>
              </w:rPr>
              <w:t xml:space="preserve">T = 3, P = 4, </w:t>
            </w:r>
            <w:r>
              <w:rPr>
                <w:rFonts w:ascii="Times New Roman" w:hAnsi="Times New Roman" w:cs="Times New Roman"/>
              </w:rPr>
              <w:t>e</w:t>
            </w:r>
            <w:r w:rsidRPr="00173300">
              <w:rPr>
                <w:rFonts w:ascii="Times New Roman" w:hAnsi="Times New Roman" w:cs="Times New Roman"/>
              </w:rPr>
              <w:t>studio independiente = 4</w:t>
            </w:r>
            <w:r w:rsidR="00BB5601" w:rsidRPr="00D94AC2">
              <w:rPr>
                <w:rFonts w:ascii="Times New Roman" w:hAnsi="Times New Roman" w:cs="Times New Roman"/>
              </w:rPr>
              <w:t xml:space="preserve"> (</w:t>
            </w:r>
            <w:r w:rsidRPr="00173300">
              <w:rPr>
                <w:rFonts w:ascii="Times New Roman" w:hAnsi="Times New Roman" w:cs="Times New Roman"/>
              </w:rPr>
              <w:t xml:space="preserve">viernes </w:t>
            </w:r>
            <w:r w:rsidR="00FD08EE" w:rsidRPr="00173300">
              <w:rPr>
                <w:rFonts w:ascii="Times New Roman" w:hAnsi="Times New Roman" w:cs="Times New Roman"/>
              </w:rPr>
              <w:t>1</w:t>
            </w:r>
            <w:r w:rsidRPr="00173300">
              <w:rPr>
                <w:rFonts w:ascii="Times New Roman" w:hAnsi="Times New Roman" w:cs="Times New Roman"/>
              </w:rPr>
              <w:t>8:00 - 20</w:t>
            </w:r>
            <w:r w:rsidR="00FD08EE" w:rsidRPr="00173300">
              <w:rPr>
                <w:rFonts w:ascii="Times New Roman" w:hAnsi="Times New Roman" w:cs="Times New Roman"/>
              </w:rPr>
              <w:t>:</w:t>
            </w:r>
            <w:r w:rsidRPr="00173300">
              <w:rPr>
                <w:rFonts w:ascii="Times New Roman" w:hAnsi="Times New Roman" w:cs="Times New Roman"/>
              </w:rPr>
              <w:t>3</w:t>
            </w:r>
            <w:r w:rsidR="00FD08EE" w:rsidRPr="00173300">
              <w:rPr>
                <w:rFonts w:ascii="Times New Roman" w:hAnsi="Times New Roman" w:cs="Times New Roman"/>
              </w:rPr>
              <w:t>0</w:t>
            </w:r>
            <w:r w:rsidRPr="00173300">
              <w:rPr>
                <w:rFonts w:ascii="Times New Roman" w:hAnsi="Times New Roman" w:cs="Times New Roman"/>
              </w:rPr>
              <w:t>,</w:t>
            </w:r>
            <w:r>
              <w:rPr>
                <w:rFonts w:ascii="Times New Roman" w:hAnsi="Times New Roman" w:cs="Times New Roman"/>
              </w:rPr>
              <w:t xml:space="preserve"> sábado 8:00 – 11:00</w:t>
            </w:r>
            <w:r w:rsidR="00BB5601" w:rsidRPr="00D94AC2">
              <w:rPr>
                <w:rFonts w:ascii="Times New Roman" w:hAnsi="Times New Roman" w:cs="Times New Roman"/>
              </w:rPr>
              <w:t>)</w:t>
            </w:r>
          </w:p>
        </w:tc>
      </w:tr>
      <w:tr w:rsidR="00BB5601" w:rsidRPr="00D94AC2" w:rsidTr="00F42953">
        <w:trPr>
          <w:trHeight w:val="283"/>
        </w:trPr>
        <w:tc>
          <w:tcPr>
            <w:tcW w:w="3274" w:type="dxa"/>
            <w:vAlign w:val="center"/>
          </w:tcPr>
          <w:p w:rsidR="00BB5601" w:rsidRPr="00D94AC2" w:rsidRDefault="004B2ADC" w:rsidP="00F42953">
            <w:pPr>
              <w:tabs>
                <w:tab w:val="center" w:pos="4419"/>
                <w:tab w:val="right" w:pos="8838"/>
              </w:tabs>
              <w:rPr>
                <w:rFonts w:ascii="Times New Roman" w:hAnsi="Times New Roman" w:cs="Times New Roman"/>
              </w:rPr>
            </w:pPr>
            <w:r w:rsidRPr="00D94AC2">
              <w:rPr>
                <w:rFonts w:ascii="Times New Roman" w:hAnsi="Times New Roman" w:cs="Times New Roman"/>
              </w:rPr>
              <w:t>Horas docentes</w:t>
            </w:r>
          </w:p>
        </w:tc>
        <w:tc>
          <w:tcPr>
            <w:tcW w:w="5794" w:type="dxa"/>
            <w:vAlign w:val="center"/>
          </w:tcPr>
          <w:p w:rsidR="00BB5601" w:rsidRPr="00D94AC2" w:rsidRDefault="00173300" w:rsidP="00F42953">
            <w:pPr>
              <w:tabs>
                <w:tab w:val="center" w:pos="4419"/>
                <w:tab w:val="right" w:pos="8838"/>
              </w:tabs>
              <w:rPr>
                <w:rFonts w:ascii="Times New Roman" w:hAnsi="Times New Roman" w:cs="Times New Roman"/>
              </w:rPr>
            </w:pPr>
            <w:r>
              <w:rPr>
                <w:rFonts w:ascii="Times New Roman" w:hAnsi="Times New Roman" w:cs="Times New Roman"/>
              </w:rPr>
              <w:t>7</w:t>
            </w:r>
          </w:p>
        </w:tc>
      </w:tr>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Horas de atención al estudiante</w:t>
            </w:r>
          </w:p>
        </w:tc>
        <w:tc>
          <w:tcPr>
            <w:tcW w:w="5794" w:type="dxa"/>
            <w:vAlign w:val="center"/>
          </w:tcPr>
          <w:p w:rsidR="00BB5601" w:rsidRPr="00D94AC2" w:rsidRDefault="00173300" w:rsidP="00F42953">
            <w:pPr>
              <w:tabs>
                <w:tab w:val="center" w:pos="4419"/>
                <w:tab w:val="right" w:pos="8838"/>
              </w:tabs>
              <w:rPr>
                <w:rFonts w:ascii="Times New Roman" w:hAnsi="Times New Roman" w:cs="Times New Roman"/>
              </w:rPr>
            </w:pPr>
            <w:r w:rsidRPr="00173300">
              <w:rPr>
                <w:rFonts w:ascii="Times New Roman" w:hAnsi="Times New Roman" w:cs="Times New Roman"/>
              </w:rPr>
              <w:t>2, teoría viernes: 17:00 a 18:00; práctica sábado: 11:00 a 12:00; con previa solicitud por parte del estudiante.</w:t>
            </w:r>
          </w:p>
        </w:tc>
      </w:tr>
      <w:tr w:rsidR="00BB5601" w:rsidRPr="00D94AC2" w:rsidTr="00F42953">
        <w:trPr>
          <w:trHeight w:val="283"/>
        </w:trPr>
        <w:tc>
          <w:tcPr>
            <w:tcW w:w="3274" w:type="dxa"/>
            <w:vAlign w:val="center"/>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Requisitos</w:t>
            </w:r>
          </w:p>
        </w:tc>
        <w:tc>
          <w:tcPr>
            <w:tcW w:w="5794" w:type="dxa"/>
            <w:vAlign w:val="center"/>
          </w:tcPr>
          <w:p w:rsidR="00BB5601" w:rsidRPr="00D94AC2" w:rsidRDefault="00173300" w:rsidP="00F42953">
            <w:pPr>
              <w:tabs>
                <w:tab w:val="center" w:pos="4419"/>
                <w:tab w:val="right" w:pos="8838"/>
              </w:tabs>
              <w:rPr>
                <w:rFonts w:ascii="Times New Roman" w:hAnsi="Times New Roman" w:cs="Times New Roman"/>
              </w:rPr>
            </w:pPr>
            <w:r w:rsidRPr="00173300">
              <w:rPr>
                <w:rFonts w:ascii="Times New Roman" w:hAnsi="Times New Roman" w:cs="Times New Roman"/>
              </w:rPr>
              <w:t>Geodesia y Ajuste II</w:t>
            </w:r>
          </w:p>
        </w:tc>
      </w:tr>
      <w:tr w:rsidR="00BB5601" w:rsidRPr="00D94AC2" w:rsidTr="00F42953">
        <w:trPr>
          <w:trHeight w:val="283"/>
        </w:trPr>
        <w:tc>
          <w:tcPr>
            <w:tcW w:w="3274" w:type="dxa"/>
            <w:vAlign w:val="center"/>
          </w:tcPr>
          <w:p w:rsidR="00BB5601" w:rsidRPr="00173300" w:rsidRDefault="00BB5601" w:rsidP="00F42953">
            <w:pPr>
              <w:tabs>
                <w:tab w:val="center" w:pos="4419"/>
                <w:tab w:val="right" w:pos="8838"/>
              </w:tabs>
              <w:rPr>
                <w:rFonts w:ascii="Times New Roman" w:hAnsi="Times New Roman" w:cs="Times New Roman"/>
              </w:rPr>
            </w:pPr>
            <w:r w:rsidRPr="00173300">
              <w:rPr>
                <w:rFonts w:ascii="Times New Roman" w:hAnsi="Times New Roman" w:cs="Times New Roman"/>
              </w:rPr>
              <w:t>Correquisitos</w:t>
            </w:r>
          </w:p>
        </w:tc>
        <w:tc>
          <w:tcPr>
            <w:tcW w:w="5794" w:type="dxa"/>
            <w:vAlign w:val="center"/>
          </w:tcPr>
          <w:p w:rsidR="00BB5601" w:rsidRPr="00173300" w:rsidRDefault="00BB5601" w:rsidP="00F42953">
            <w:pPr>
              <w:tabs>
                <w:tab w:val="center" w:pos="4419"/>
                <w:tab w:val="right" w:pos="8838"/>
              </w:tabs>
              <w:rPr>
                <w:rFonts w:ascii="Times New Roman" w:hAnsi="Times New Roman" w:cs="Times New Roman"/>
              </w:rPr>
            </w:pPr>
            <w:r w:rsidRPr="00173300">
              <w:rPr>
                <w:rFonts w:ascii="Times New Roman" w:hAnsi="Times New Roman" w:cs="Times New Roman"/>
              </w:rPr>
              <w:t>Ninguno</w:t>
            </w:r>
          </w:p>
        </w:tc>
      </w:tr>
      <w:tr w:rsidR="00BB5601" w:rsidRPr="00D94AC2" w:rsidTr="00F42953">
        <w:trPr>
          <w:trHeight w:val="283"/>
        </w:trPr>
        <w:tc>
          <w:tcPr>
            <w:tcW w:w="3274" w:type="dxa"/>
          </w:tcPr>
          <w:p w:rsidR="00BB5601" w:rsidRPr="00D94AC2" w:rsidRDefault="00BB5601" w:rsidP="00F42953">
            <w:pPr>
              <w:tabs>
                <w:tab w:val="center" w:pos="4419"/>
                <w:tab w:val="right" w:pos="8838"/>
              </w:tabs>
              <w:rPr>
                <w:rFonts w:ascii="Times New Roman" w:hAnsi="Times New Roman" w:cs="Times New Roman"/>
              </w:rPr>
            </w:pPr>
            <w:r w:rsidRPr="00D94AC2">
              <w:rPr>
                <w:rFonts w:ascii="Times New Roman" w:hAnsi="Times New Roman" w:cs="Times New Roman"/>
              </w:rPr>
              <w:t>Docente:</w:t>
            </w:r>
          </w:p>
        </w:tc>
        <w:tc>
          <w:tcPr>
            <w:tcW w:w="5794" w:type="dxa"/>
            <w:vAlign w:val="center"/>
          </w:tcPr>
          <w:p w:rsidR="00BB5601" w:rsidRPr="00D94AC2" w:rsidRDefault="00173300" w:rsidP="00F42953">
            <w:pPr>
              <w:tabs>
                <w:tab w:val="center" w:pos="4419"/>
                <w:tab w:val="right" w:pos="8838"/>
              </w:tabs>
              <w:rPr>
                <w:rFonts w:ascii="Times New Roman" w:hAnsi="Times New Roman" w:cs="Times New Roman"/>
              </w:rPr>
            </w:pPr>
            <w:r w:rsidRPr="00173300">
              <w:rPr>
                <w:rFonts w:ascii="Times New Roman" w:hAnsi="Times New Roman" w:cs="Times New Roman"/>
              </w:rPr>
              <w:t xml:space="preserve">Ing. Erick Ovares Sánchez, </w:t>
            </w:r>
            <w:proofErr w:type="spellStart"/>
            <w:r w:rsidRPr="00173300">
              <w:rPr>
                <w:rFonts w:ascii="Times New Roman" w:hAnsi="Times New Roman" w:cs="Times New Roman"/>
              </w:rPr>
              <w:t>MSc</w:t>
            </w:r>
            <w:proofErr w:type="spellEnd"/>
            <w:r w:rsidRPr="00173300">
              <w:rPr>
                <w:rFonts w:ascii="Times New Roman" w:hAnsi="Times New Roman" w:cs="Times New Roman"/>
              </w:rPr>
              <w:t>.</w:t>
            </w:r>
          </w:p>
          <w:p w:rsidR="00173300" w:rsidRPr="00D94AC2" w:rsidRDefault="00173300" w:rsidP="00F42953">
            <w:pPr>
              <w:tabs>
                <w:tab w:val="center" w:pos="4419"/>
                <w:tab w:val="right" w:pos="8838"/>
              </w:tabs>
              <w:rPr>
                <w:rFonts w:ascii="Times New Roman" w:hAnsi="Times New Roman" w:cs="Times New Roman"/>
              </w:rPr>
            </w:pPr>
            <w:hyperlink r:id="rId7" w:history="1">
              <w:r w:rsidRPr="00A06CBA">
                <w:rPr>
                  <w:rStyle w:val="Hipervnculo"/>
                  <w:rFonts w:ascii="Times New Roman" w:hAnsi="Times New Roman" w:cs="Times New Roman"/>
                </w:rPr>
                <w:t>erick.ovares.sanchez@una.cr</w:t>
              </w:r>
            </w:hyperlink>
          </w:p>
        </w:tc>
      </w:tr>
    </w:tbl>
    <w:p w:rsidR="00BB5601" w:rsidRPr="00D94AC2" w:rsidRDefault="00BB5601" w:rsidP="00173300">
      <w:pPr>
        <w:rPr>
          <w:rFonts w:ascii="Times New Roman" w:hAnsi="Times New Roman" w:cs="Times New Roman"/>
        </w:rPr>
      </w:pPr>
    </w:p>
    <w:p w:rsidR="00FF781E" w:rsidRPr="00D94AC2" w:rsidRDefault="00FF781E" w:rsidP="006C423F">
      <w:pPr>
        <w:jc w:val="center"/>
        <w:rPr>
          <w:rFonts w:ascii="Times New Roman" w:hAnsi="Times New Roman" w:cs="Times New Roman"/>
        </w:rPr>
      </w:pPr>
    </w:p>
    <w:p w:rsidR="004B2ADC" w:rsidRPr="00D94AC2" w:rsidRDefault="004B2ADC" w:rsidP="004B2ADC">
      <w:pPr>
        <w:jc w:val="center"/>
        <w:rPr>
          <w:rFonts w:ascii="Times New Roman" w:hAnsi="Times New Roman" w:cs="Times New Roman"/>
          <w:b/>
          <w:color w:val="00B050"/>
        </w:rPr>
      </w:pPr>
      <w:r w:rsidRPr="00D94AC2">
        <w:rPr>
          <w:rFonts w:ascii="Times New Roman" w:hAnsi="Times New Roman" w:cs="Times New Roman"/>
          <w:b/>
          <w:bCs/>
          <w:i/>
          <w:iCs/>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rsidR="004B2ADC" w:rsidRPr="00D94AC2" w:rsidRDefault="004B2ADC" w:rsidP="006C423F">
      <w:pPr>
        <w:jc w:val="center"/>
        <w:rPr>
          <w:rFonts w:ascii="Times New Roman" w:hAnsi="Times New Roman" w:cs="Times New Roman"/>
        </w:rPr>
      </w:pPr>
    </w:p>
    <w:p w:rsidR="00BB5601" w:rsidRPr="00D94AC2" w:rsidRDefault="00BB5601" w:rsidP="006C423F">
      <w:pPr>
        <w:jc w:val="center"/>
        <w:rPr>
          <w:rFonts w:ascii="Times New Roman" w:hAnsi="Times New Roman" w:cs="Times New Roman"/>
        </w:rPr>
      </w:pPr>
    </w:p>
    <w:p w:rsidR="009923D5" w:rsidRPr="00D94AC2" w:rsidRDefault="009923D5" w:rsidP="00C02BC1">
      <w:pPr>
        <w:jc w:val="center"/>
        <w:rPr>
          <w:rFonts w:ascii="Times New Roman" w:hAnsi="Times New Roman" w:cs="Times New Roman"/>
          <w:b/>
          <w:color w:val="FF0000"/>
          <w:w w:val="125"/>
          <w:lang w:eastAsia="en-US"/>
        </w:rPr>
      </w:pPr>
      <w:r w:rsidRPr="00D94AC2">
        <w:rPr>
          <w:rFonts w:ascii="Times New Roman" w:hAnsi="Times New Roman" w:cs="Times New Roman"/>
          <w:b/>
          <w:color w:val="FF0000"/>
          <w:w w:val="125"/>
          <w:lang w:eastAsia="en-US"/>
        </w:rPr>
        <w:t>PLAN DE TRABAJO</w:t>
      </w:r>
    </w:p>
    <w:p w:rsidR="009923D5" w:rsidRPr="00D94AC2" w:rsidRDefault="009923D5" w:rsidP="006C423F">
      <w:pPr>
        <w:jc w:val="both"/>
        <w:rPr>
          <w:rFonts w:ascii="Times New Roman" w:eastAsia="GungsuhChe" w:hAnsi="Times New Roman" w:cs="Times New Roman"/>
          <w:b/>
          <w:color w:val="0070C0"/>
          <w:w w:val="125"/>
          <w:lang w:eastAsia="en-US"/>
        </w:rPr>
      </w:pPr>
    </w:p>
    <w:p w:rsidR="00D2491B" w:rsidRPr="00D94AC2" w:rsidRDefault="00043590" w:rsidP="00600C4E">
      <w:pPr>
        <w:numPr>
          <w:ilvl w:val="0"/>
          <w:numId w:val="1"/>
        </w:numPr>
        <w:tabs>
          <w:tab w:val="clear" w:pos="360"/>
        </w:tabs>
        <w:ind w:left="0" w:firstLine="0"/>
        <w:jc w:val="both"/>
        <w:rPr>
          <w:rFonts w:ascii="Times New Roman" w:eastAsia="MS Mincho" w:hAnsi="Times New Roman" w:cs="Times New Roman"/>
          <w:b/>
          <w:lang w:val="es-CR"/>
        </w:rPr>
      </w:pPr>
      <w:r>
        <w:rPr>
          <w:rFonts w:ascii="Times New Roman" w:eastAsia="MS Mincho" w:hAnsi="Times New Roman" w:cs="Times New Roman"/>
          <w:b/>
          <w:lang w:val="es-CR"/>
        </w:rPr>
        <w:t xml:space="preserve"> </w:t>
      </w:r>
      <w:r w:rsidR="00D2491B" w:rsidRPr="00D94AC2">
        <w:rPr>
          <w:rFonts w:ascii="Times New Roman" w:eastAsia="MS Mincho" w:hAnsi="Times New Roman" w:cs="Times New Roman"/>
          <w:b/>
          <w:lang w:val="es-CR"/>
        </w:rPr>
        <w:t>Descripción del curso:</w:t>
      </w:r>
    </w:p>
    <w:p w:rsidR="00D2491B" w:rsidRPr="00D94AC2" w:rsidRDefault="00D2491B" w:rsidP="00600C4E">
      <w:pPr>
        <w:numPr>
          <w:ilvl w:val="0"/>
          <w:numId w:val="4"/>
        </w:numPr>
        <w:jc w:val="both"/>
        <w:rPr>
          <w:rFonts w:ascii="Times New Roman" w:hAnsi="Times New Roman" w:cs="Times New Roman"/>
          <w:b/>
        </w:rPr>
        <w:sectPr w:rsidR="00D2491B" w:rsidRPr="00D94AC2" w:rsidSect="0024438D">
          <w:headerReference w:type="default" r:id="rId8"/>
          <w:footerReference w:type="default" r:id="rId9"/>
          <w:type w:val="continuous"/>
          <w:pgSz w:w="12242" w:h="15842" w:code="1"/>
          <w:pgMar w:top="1418" w:right="1418" w:bottom="1418" w:left="1418" w:header="454" w:footer="964" w:gutter="0"/>
          <w:cols w:space="708"/>
          <w:docGrid w:linePitch="360"/>
        </w:sectPr>
      </w:pPr>
    </w:p>
    <w:p w:rsidR="00173300" w:rsidRDefault="00173300" w:rsidP="00173300">
      <w:pPr>
        <w:rPr>
          <w:rFonts w:ascii="Times New Roman" w:hAnsi="Times New Roman" w:cs="Times New Roman"/>
          <w:color w:val="000000"/>
        </w:rPr>
      </w:pPr>
    </w:p>
    <w:p w:rsidR="00173300" w:rsidRDefault="00173300" w:rsidP="00173300">
      <w:pPr>
        <w:jc w:val="both"/>
        <w:rPr>
          <w:rFonts w:ascii="Times New Roman" w:hAnsi="Times New Roman" w:cs="Times New Roman"/>
          <w:color w:val="000000"/>
        </w:rPr>
      </w:pPr>
      <w:r w:rsidRPr="00173300">
        <w:rPr>
          <w:rFonts w:ascii="Times New Roman" w:hAnsi="Times New Roman" w:cs="Times New Roman"/>
          <w:color w:val="000000"/>
        </w:rPr>
        <w:t>En este curso el estudiante se involucra en las etapas de diseño, optimización, medición, ajuste y evaluación de una red geodésica horizontal de cobertura regional, considerando metodol</w:t>
      </w:r>
      <w:r w:rsidR="00000F74">
        <w:rPr>
          <w:rFonts w:ascii="Times New Roman" w:hAnsi="Times New Roman" w:cs="Times New Roman"/>
          <w:color w:val="000000"/>
        </w:rPr>
        <w:t>ogías convencionales y satelitales</w:t>
      </w:r>
      <w:r w:rsidRPr="00173300">
        <w:rPr>
          <w:rFonts w:ascii="Times New Roman" w:hAnsi="Times New Roman" w:cs="Times New Roman"/>
          <w:color w:val="000000"/>
        </w:rPr>
        <w:t xml:space="preserve">. Se realizan dos o más proyectos completos, el primero de ellos consiste en la planificación, medición convencional y </w:t>
      </w:r>
      <w:proofErr w:type="spellStart"/>
      <w:r w:rsidRPr="00173300">
        <w:rPr>
          <w:rFonts w:ascii="Times New Roman" w:hAnsi="Times New Roman" w:cs="Times New Roman"/>
          <w:color w:val="000000"/>
        </w:rPr>
        <w:t>GNSS</w:t>
      </w:r>
      <w:proofErr w:type="spellEnd"/>
      <w:r w:rsidRPr="00173300">
        <w:rPr>
          <w:rFonts w:ascii="Times New Roman" w:hAnsi="Times New Roman" w:cs="Times New Roman"/>
          <w:color w:val="000000"/>
        </w:rPr>
        <w:t xml:space="preserve"> de una red horizontal, para la elaboración independiente y conjunta de las observaciones y la realización del análisis correspondiente.</w:t>
      </w:r>
    </w:p>
    <w:p w:rsidR="00173300" w:rsidRPr="00173300" w:rsidRDefault="00173300" w:rsidP="00173300">
      <w:pPr>
        <w:jc w:val="both"/>
        <w:rPr>
          <w:rFonts w:ascii="Times New Roman" w:hAnsi="Times New Roman" w:cs="Times New Roman"/>
          <w:color w:val="000000"/>
        </w:rPr>
      </w:pPr>
      <w:r w:rsidRPr="00173300">
        <w:rPr>
          <w:rFonts w:ascii="Times New Roman" w:hAnsi="Times New Roman" w:cs="Times New Roman"/>
          <w:color w:val="000000"/>
        </w:rPr>
        <w:lastRenderedPageBreak/>
        <w:t xml:space="preserve">El segundo proyecto abarca el diseño, ejecución, ajuste y análisis de una red horizontal para el estudio de deformaciones de la corteza terrestre, tomando como objeto de estudio un volcán, una o varias fallas geológicas locales, deslizamiento o placa tectónica. </w:t>
      </w:r>
    </w:p>
    <w:p w:rsidR="00173300" w:rsidRPr="00173300" w:rsidRDefault="00173300" w:rsidP="00173300">
      <w:pPr>
        <w:jc w:val="both"/>
        <w:rPr>
          <w:rFonts w:ascii="Times New Roman" w:hAnsi="Times New Roman" w:cs="Times New Roman"/>
          <w:color w:val="000000"/>
        </w:rPr>
      </w:pPr>
    </w:p>
    <w:p w:rsidR="00173300" w:rsidRPr="00173300" w:rsidRDefault="00173300" w:rsidP="00173300">
      <w:pPr>
        <w:jc w:val="both"/>
        <w:rPr>
          <w:rFonts w:ascii="Times New Roman" w:hAnsi="Times New Roman" w:cs="Times New Roman"/>
          <w:color w:val="000000"/>
        </w:rPr>
      </w:pPr>
      <w:r w:rsidRPr="00173300">
        <w:rPr>
          <w:rFonts w:ascii="Times New Roman" w:hAnsi="Times New Roman" w:cs="Times New Roman"/>
          <w:color w:val="000000"/>
        </w:rPr>
        <w:t>Aunque los temas que se encuentran en el contenido se desarrollan a lo largo del curso mediante explicaciones por parte del docente, las características del mismo se aproximan a un taller de diseño, ejecución y análisis.</w:t>
      </w:r>
    </w:p>
    <w:p w:rsidR="00173300" w:rsidRPr="00173300" w:rsidRDefault="00173300" w:rsidP="00173300">
      <w:pPr>
        <w:jc w:val="both"/>
        <w:rPr>
          <w:rFonts w:ascii="Times New Roman" w:hAnsi="Times New Roman" w:cs="Times New Roman"/>
          <w:color w:val="000000"/>
        </w:rPr>
      </w:pPr>
    </w:p>
    <w:p w:rsidR="00173300" w:rsidRDefault="00173300" w:rsidP="00173300">
      <w:pPr>
        <w:jc w:val="both"/>
        <w:rPr>
          <w:rFonts w:ascii="Times New Roman" w:hAnsi="Times New Roman" w:cs="Times New Roman"/>
          <w:color w:val="000000"/>
        </w:rPr>
      </w:pPr>
      <w:r w:rsidRPr="00173300">
        <w:rPr>
          <w:rFonts w:ascii="Times New Roman" w:hAnsi="Times New Roman" w:cs="Times New Roman"/>
          <w:color w:val="000000"/>
        </w:rPr>
        <w:t>Nota: De acuerdo con la Circular N° UNA-VD-DISC-017-2020 y UNA-R-CIRC-079-2020, las clases teóricas serán desarrolladas de forma sincrónica remota, por medio de las plataformas tecnológicas que brinda la Universidad Nacional, mientras que las prácticas de laboratorio se impartirán algunas de forma presencial y otras de forma sincrónica remota, según se especifica más adelante en el cronograma del curso.</w:t>
      </w:r>
    </w:p>
    <w:p w:rsidR="00872701" w:rsidRPr="00173300" w:rsidRDefault="00872701" w:rsidP="00173300">
      <w:pPr>
        <w:jc w:val="both"/>
        <w:rPr>
          <w:rFonts w:ascii="Times New Roman" w:hAnsi="Times New Roman" w:cs="Times New Roman"/>
          <w:color w:val="000000"/>
        </w:rPr>
      </w:pPr>
    </w:p>
    <w:p w:rsidR="00363D7F" w:rsidRPr="00D94AC2" w:rsidRDefault="00363D7F" w:rsidP="00FD08EE">
      <w:pPr>
        <w:jc w:val="both"/>
        <w:rPr>
          <w:rFonts w:ascii="Times New Roman" w:hAnsi="Times New Roman" w:cs="Times New Roman"/>
          <w:color w:val="000000"/>
        </w:rPr>
      </w:pPr>
    </w:p>
    <w:p w:rsidR="00B32FE3" w:rsidRPr="00D94AC2" w:rsidRDefault="00043590" w:rsidP="00600C4E">
      <w:pPr>
        <w:numPr>
          <w:ilvl w:val="0"/>
          <w:numId w:val="1"/>
        </w:numPr>
        <w:tabs>
          <w:tab w:val="clear" w:pos="360"/>
        </w:tabs>
        <w:ind w:left="0" w:firstLine="0"/>
        <w:jc w:val="both"/>
        <w:rPr>
          <w:rFonts w:ascii="Times New Roman" w:eastAsia="MS Mincho" w:hAnsi="Times New Roman" w:cs="Times New Roman"/>
          <w:b/>
          <w:lang w:val="es-CR"/>
        </w:rPr>
      </w:pPr>
      <w:r>
        <w:rPr>
          <w:rFonts w:ascii="Times New Roman" w:eastAsia="MS Mincho" w:hAnsi="Times New Roman" w:cs="Times New Roman"/>
          <w:b/>
          <w:lang w:val="es-CR"/>
        </w:rPr>
        <w:t xml:space="preserve"> </w:t>
      </w:r>
      <w:r w:rsidR="00B32FE3" w:rsidRPr="00D94AC2">
        <w:rPr>
          <w:rFonts w:ascii="Times New Roman" w:eastAsia="MS Mincho" w:hAnsi="Times New Roman" w:cs="Times New Roman"/>
          <w:b/>
          <w:lang w:val="es-CR"/>
        </w:rPr>
        <w:t>Objetivos</w:t>
      </w:r>
    </w:p>
    <w:p w:rsidR="00872701" w:rsidRDefault="00872701" w:rsidP="0023413D">
      <w:pPr>
        <w:jc w:val="both"/>
        <w:rPr>
          <w:rFonts w:ascii="Times New Roman" w:hAnsi="Times New Roman" w:cs="Times New Roman"/>
          <w:b/>
          <w:lang w:val="es-CR"/>
        </w:rPr>
      </w:pPr>
    </w:p>
    <w:p w:rsidR="00C02BC1" w:rsidRDefault="00C02BC1" w:rsidP="0023413D">
      <w:pPr>
        <w:jc w:val="both"/>
        <w:rPr>
          <w:rFonts w:ascii="Times New Roman" w:hAnsi="Times New Roman" w:cs="Times New Roman"/>
          <w:b/>
          <w:lang w:val="es-CR"/>
        </w:rPr>
      </w:pPr>
    </w:p>
    <w:p w:rsidR="0023413D" w:rsidRPr="00D94AC2" w:rsidRDefault="00B32FE3" w:rsidP="0023413D">
      <w:pPr>
        <w:jc w:val="both"/>
        <w:rPr>
          <w:rFonts w:ascii="Times New Roman" w:hAnsi="Times New Roman" w:cs="Times New Roman"/>
          <w:b/>
          <w:lang w:val="es-CR"/>
        </w:rPr>
      </w:pPr>
      <w:r w:rsidRPr="00D94AC2">
        <w:rPr>
          <w:rFonts w:ascii="Times New Roman" w:hAnsi="Times New Roman" w:cs="Times New Roman"/>
          <w:b/>
          <w:lang w:val="es-CR"/>
        </w:rPr>
        <w:t>Objetivo General:</w:t>
      </w:r>
    </w:p>
    <w:p w:rsidR="00872701" w:rsidRDefault="00872701" w:rsidP="00FD08EE">
      <w:pPr>
        <w:ind w:left="720"/>
        <w:jc w:val="both"/>
        <w:rPr>
          <w:rFonts w:ascii="Times New Roman" w:hAnsi="Times New Roman" w:cs="Times New Roman"/>
          <w:color w:val="000000"/>
        </w:rPr>
      </w:pPr>
    </w:p>
    <w:p w:rsidR="00FD08EE" w:rsidRPr="00D94AC2" w:rsidRDefault="00872701" w:rsidP="00FD08EE">
      <w:pPr>
        <w:ind w:left="720"/>
        <w:jc w:val="both"/>
        <w:rPr>
          <w:rFonts w:ascii="Times New Roman" w:hAnsi="Times New Roman" w:cs="Times New Roman"/>
          <w:b/>
          <w:lang w:val="es-CR"/>
        </w:rPr>
      </w:pPr>
      <w:r w:rsidRPr="00872701">
        <w:rPr>
          <w:rFonts w:ascii="Times New Roman" w:hAnsi="Times New Roman" w:cs="Times New Roman"/>
          <w:color w:val="000000"/>
        </w:rPr>
        <w:t>Brindar al estudiante una serie de conocimientos y herramientas básicas para que pueda emplearlas en el tratamiento de datos relacionados con las redes geodésicas horizontales y su aplicación para múltiples fines, considerando las metodologías de medición convencionales y satelitales.</w:t>
      </w:r>
    </w:p>
    <w:p w:rsidR="00B32FE3" w:rsidRDefault="00B32FE3" w:rsidP="00B32FE3">
      <w:pPr>
        <w:jc w:val="both"/>
        <w:rPr>
          <w:rFonts w:ascii="Times New Roman" w:hAnsi="Times New Roman" w:cs="Times New Roman"/>
          <w:b/>
        </w:rPr>
      </w:pPr>
    </w:p>
    <w:p w:rsidR="00C02BC1" w:rsidRPr="00D94AC2" w:rsidRDefault="00C02BC1" w:rsidP="00B32FE3">
      <w:pPr>
        <w:jc w:val="both"/>
        <w:rPr>
          <w:rFonts w:ascii="Times New Roman" w:hAnsi="Times New Roman" w:cs="Times New Roman"/>
          <w:b/>
        </w:rPr>
      </w:pPr>
    </w:p>
    <w:p w:rsidR="00B32FE3" w:rsidRDefault="00B32FE3" w:rsidP="00B32FE3">
      <w:pPr>
        <w:jc w:val="both"/>
        <w:rPr>
          <w:rFonts w:ascii="Times New Roman" w:hAnsi="Times New Roman" w:cs="Times New Roman"/>
          <w:b/>
          <w:lang w:val="es-CR"/>
        </w:rPr>
      </w:pPr>
      <w:r w:rsidRPr="00D94AC2">
        <w:rPr>
          <w:rFonts w:ascii="Times New Roman" w:hAnsi="Times New Roman" w:cs="Times New Roman"/>
          <w:b/>
          <w:lang w:val="es-CR"/>
        </w:rPr>
        <w:t xml:space="preserve">Objetivos específicos: </w:t>
      </w:r>
    </w:p>
    <w:p w:rsidR="00872701" w:rsidRPr="00D94AC2" w:rsidRDefault="00872701" w:rsidP="00B32FE3">
      <w:pPr>
        <w:jc w:val="both"/>
        <w:rPr>
          <w:rFonts w:ascii="Times New Roman" w:hAnsi="Times New Roman" w:cs="Times New Roman"/>
          <w:lang w:val="es-CR"/>
        </w:rPr>
      </w:pPr>
    </w:p>
    <w:p w:rsidR="00872701" w:rsidRPr="00872701" w:rsidRDefault="00872701" w:rsidP="00872701">
      <w:pPr>
        <w:numPr>
          <w:ilvl w:val="0"/>
          <w:numId w:val="23"/>
        </w:numPr>
        <w:overflowPunct w:val="0"/>
        <w:autoSpaceDE w:val="0"/>
        <w:autoSpaceDN w:val="0"/>
        <w:adjustRightInd w:val="0"/>
        <w:contextualSpacing/>
        <w:jc w:val="both"/>
        <w:textAlignment w:val="baseline"/>
        <w:rPr>
          <w:rFonts w:ascii="Times New Roman" w:eastAsia="Calibri" w:hAnsi="Times New Roman" w:cs="Times New Roman"/>
        </w:rPr>
      </w:pPr>
      <w:r w:rsidRPr="00872701">
        <w:rPr>
          <w:rFonts w:ascii="Times New Roman" w:eastAsia="Calibri" w:hAnsi="Times New Roman" w:cs="Times New Roman"/>
        </w:rPr>
        <w:t xml:space="preserve">Retomar y aplicar conceptos anteriormente adquiridos relacionados con la geodesia. </w:t>
      </w:r>
    </w:p>
    <w:p w:rsidR="00872701" w:rsidRPr="00872701" w:rsidRDefault="00872701" w:rsidP="00872701">
      <w:pPr>
        <w:numPr>
          <w:ilvl w:val="0"/>
          <w:numId w:val="23"/>
        </w:numPr>
        <w:overflowPunct w:val="0"/>
        <w:autoSpaceDE w:val="0"/>
        <w:autoSpaceDN w:val="0"/>
        <w:adjustRightInd w:val="0"/>
        <w:contextualSpacing/>
        <w:jc w:val="both"/>
        <w:textAlignment w:val="baseline"/>
        <w:rPr>
          <w:rFonts w:ascii="Times New Roman" w:eastAsia="Calibri" w:hAnsi="Times New Roman" w:cs="Times New Roman"/>
        </w:rPr>
      </w:pPr>
      <w:r w:rsidRPr="00872701">
        <w:rPr>
          <w:rFonts w:ascii="Times New Roman" w:eastAsia="Calibri" w:hAnsi="Times New Roman" w:cs="Times New Roman"/>
        </w:rPr>
        <w:t xml:space="preserve">Estudiar los fundamentos de la planificación, establecimiento, medición, elaboración y análisis de redes geodésicas planimétricas regionales, considerando metodologías de medición convencional. </w:t>
      </w:r>
    </w:p>
    <w:p w:rsidR="00872701" w:rsidRPr="00872701" w:rsidRDefault="00872701" w:rsidP="00872701">
      <w:pPr>
        <w:numPr>
          <w:ilvl w:val="0"/>
          <w:numId w:val="23"/>
        </w:numPr>
        <w:overflowPunct w:val="0"/>
        <w:autoSpaceDE w:val="0"/>
        <w:autoSpaceDN w:val="0"/>
        <w:adjustRightInd w:val="0"/>
        <w:contextualSpacing/>
        <w:jc w:val="both"/>
        <w:textAlignment w:val="baseline"/>
        <w:rPr>
          <w:rFonts w:ascii="Times New Roman" w:eastAsia="Calibri" w:hAnsi="Times New Roman" w:cs="Times New Roman"/>
        </w:rPr>
      </w:pPr>
      <w:r w:rsidRPr="00872701">
        <w:rPr>
          <w:rFonts w:ascii="Times New Roman" w:eastAsia="Calibri" w:hAnsi="Times New Roman" w:cs="Times New Roman"/>
        </w:rPr>
        <w:t>Proporcionar los fundamentos teóricos y de aplicación de la medición satelital.</w:t>
      </w:r>
    </w:p>
    <w:p w:rsidR="00872701" w:rsidRPr="00872701" w:rsidRDefault="00872701" w:rsidP="00872701">
      <w:pPr>
        <w:numPr>
          <w:ilvl w:val="0"/>
          <w:numId w:val="23"/>
        </w:numPr>
        <w:overflowPunct w:val="0"/>
        <w:autoSpaceDE w:val="0"/>
        <w:autoSpaceDN w:val="0"/>
        <w:adjustRightInd w:val="0"/>
        <w:contextualSpacing/>
        <w:jc w:val="both"/>
        <w:textAlignment w:val="baseline"/>
        <w:rPr>
          <w:rFonts w:ascii="Times New Roman" w:eastAsia="Calibri" w:hAnsi="Times New Roman" w:cs="Times New Roman"/>
        </w:rPr>
      </w:pPr>
      <w:r w:rsidRPr="00872701">
        <w:rPr>
          <w:rFonts w:ascii="Times New Roman" w:eastAsia="Calibri" w:hAnsi="Times New Roman" w:cs="Times New Roman"/>
        </w:rPr>
        <w:t xml:space="preserve">Transmitir los fundamentos para el estudio de deformaciones en objetos naturales con metodologías convencionales y satelitales. </w:t>
      </w:r>
    </w:p>
    <w:p w:rsidR="00B32FE3" w:rsidRDefault="00B32FE3" w:rsidP="0023413D">
      <w:pPr>
        <w:ind w:left="720"/>
        <w:jc w:val="both"/>
        <w:rPr>
          <w:rFonts w:ascii="Times New Roman" w:hAnsi="Times New Roman" w:cs="Times New Roman"/>
          <w:color w:val="000000"/>
        </w:rPr>
      </w:pPr>
    </w:p>
    <w:p w:rsidR="00C02BC1" w:rsidRPr="00D94AC2" w:rsidRDefault="00C02BC1" w:rsidP="0023413D">
      <w:pPr>
        <w:ind w:left="720"/>
        <w:jc w:val="both"/>
        <w:rPr>
          <w:rFonts w:ascii="Times New Roman" w:hAnsi="Times New Roman" w:cs="Times New Roman"/>
          <w:color w:val="000000"/>
        </w:rPr>
      </w:pPr>
    </w:p>
    <w:p w:rsidR="00572043" w:rsidRPr="00D94AC2" w:rsidRDefault="00043590" w:rsidP="00600C4E">
      <w:pPr>
        <w:numPr>
          <w:ilvl w:val="0"/>
          <w:numId w:val="1"/>
        </w:numPr>
        <w:tabs>
          <w:tab w:val="clear" w:pos="360"/>
        </w:tabs>
        <w:ind w:left="0" w:firstLine="0"/>
        <w:jc w:val="both"/>
        <w:rPr>
          <w:rFonts w:ascii="Times New Roman" w:eastAsia="MS Mincho" w:hAnsi="Times New Roman" w:cs="Times New Roman"/>
          <w:b/>
          <w:lang w:val="es-CR"/>
        </w:rPr>
      </w:pPr>
      <w:r>
        <w:rPr>
          <w:rFonts w:ascii="Times New Roman" w:eastAsia="MS Mincho" w:hAnsi="Times New Roman" w:cs="Times New Roman"/>
          <w:b/>
          <w:lang w:val="es-CR"/>
        </w:rPr>
        <w:t xml:space="preserve"> </w:t>
      </w:r>
      <w:r w:rsidR="00B32FE3" w:rsidRPr="00D94AC2">
        <w:rPr>
          <w:rFonts w:ascii="Times New Roman" w:eastAsia="MS Mincho" w:hAnsi="Times New Roman" w:cs="Times New Roman"/>
          <w:b/>
          <w:lang w:val="es-CR"/>
        </w:rPr>
        <w:t xml:space="preserve">Contenido temático: </w:t>
      </w:r>
    </w:p>
    <w:p w:rsidR="00872701" w:rsidRDefault="00872701" w:rsidP="006C0853">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1.</w:t>
      </w:r>
      <w:r w:rsidRPr="00872701">
        <w:rPr>
          <w:rFonts w:ascii="Times New Roman" w:hAnsi="Times New Roman" w:cs="Times New Roman"/>
          <w:i/>
          <w:color w:val="000000"/>
        </w:rPr>
        <w:tab/>
        <w:t>Diseño y optimización de redes geodésicas regionales</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1.1</w:t>
      </w:r>
      <w:r w:rsidRPr="00872701">
        <w:rPr>
          <w:rFonts w:ascii="Times New Roman" w:hAnsi="Times New Roman" w:cs="Times New Roman"/>
          <w:i/>
          <w:color w:val="000000"/>
        </w:rPr>
        <w:tab/>
        <w:t>Planteamiento del problema</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1.2</w:t>
      </w:r>
      <w:r w:rsidRPr="00872701">
        <w:rPr>
          <w:rFonts w:ascii="Times New Roman" w:hAnsi="Times New Roman" w:cs="Times New Roman"/>
          <w:i/>
          <w:color w:val="000000"/>
        </w:rPr>
        <w:tab/>
        <w:t xml:space="preserve">Criterios de diseño </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1.3</w:t>
      </w:r>
      <w:r w:rsidRPr="00872701">
        <w:rPr>
          <w:rFonts w:ascii="Times New Roman" w:hAnsi="Times New Roman" w:cs="Times New Roman"/>
          <w:i/>
          <w:color w:val="000000"/>
        </w:rPr>
        <w:tab/>
        <w:t>Criterios de optimización</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1.4</w:t>
      </w:r>
      <w:r w:rsidRPr="00872701">
        <w:rPr>
          <w:rFonts w:ascii="Times New Roman" w:hAnsi="Times New Roman" w:cs="Times New Roman"/>
          <w:i/>
          <w:color w:val="000000"/>
        </w:rPr>
        <w:tab/>
        <w:t>Diseño preliminar</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1.5</w:t>
      </w:r>
      <w:r w:rsidRPr="00872701">
        <w:rPr>
          <w:rFonts w:ascii="Times New Roman" w:hAnsi="Times New Roman" w:cs="Times New Roman"/>
          <w:i/>
          <w:color w:val="000000"/>
        </w:rPr>
        <w:tab/>
        <w:t>Evaluación del diseño preliminar</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1.6</w:t>
      </w:r>
      <w:r w:rsidRPr="00872701">
        <w:rPr>
          <w:rFonts w:ascii="Times New Roman" w:hAnsi="Times New Roman" w:cs="Times New Roman"/>
          <w:i/>
          <w:color w:val="000000"/>
        </w:rPr>
        <w:tab/>
        <w:t>Análisis comparativo</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1.7</w:t>
      </w:r>
      <w:r w:rsidRPr="00872701">
        <w:rPr>
          <w:rFonts w:ascii="Times New Roman" w:hAnsi="Times New Roman" w:cs="Times New Roman"/>
          <w:i/>
          <w:color w:val="000000"/>
        </w:rPr>
        <w:tab/>
        <w:t>Diseño definitivo</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1.8</w:t>
      </w:r>
      <w:r w:rsidRPr="00872701">
        <w:rPr>
          <w:rFonts w:ascii="Times New Roman" w:hAnsi="Times New Roman" w:cs="Times New Roman"/>
          <w:i/>
          <w:color w:val="000000"/>
        </w:rPr>
        <w:tab/>
        <w:t>Estimación de costos y presupuesto.</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2.</w:t>
      </w:r>
      <w:r w:rsidRPr="00872701">
        <w:rPr>
          <w:rFonts w:ascii="Times New Roman" w:hAnsi="Times New Roman" w:cs="Times New Roman"/>
          <w:i/>
          <w:color w:val="000000"/>
        </w:rPr>
        <w:tab/>
        <w:t>Ejecución de la medición</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2.1</w:t>
      </w:r>
      <w:r w:rsidRPr="00872701">
        <w:rPr>
          <w:rFonts w:ascii="Times New Roman" w:hAnsi="Times New Roman" w:cs="Times New Roman"/>
          <w:i/>
          <w:color w:val="000000"/>
        </w:rPr>
        <w:tab/>
        <w:t>Reconocimiento de campo</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2.2</w:t>
      </w:r>
      <w:r w:rsidRPr="00872701">
        <w:rPr>
          <w:rFonts w:ascii="Times New Roman" w:hAnsi="Times New Roman" w:cs="Times New Roman"/>
          <w:i/>
          <w:color w:val="000000"/>
        </w:rPr>
        <w:tab/>
        <w:t>Amojonamiento.</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2.3</w:t>
      </w:r>
      <w:r w:rsidRPr="00872701">
        <w:rPr>
          <w:rFonts w:ascii="Times New Roman" w:hAnsi="Times New Roman" w:cs="Times New Roman"/>
          <w:i/>
          <w:color w:val="000000"/>
        </w:rPr>
        <w:tab/>
        <w:t>Medición y supervisión</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2.4</w:t>
      </w:r>
      <w:r w:rsidRPr="00872701">
        <w:rPr>
          <w:rFonts w:ascii="Times New Roman" w:hAnsi="Times New Roman" w:cs="Times New Roman"/>
          <w:i/>
          <w:color w:val="000000"/>
        </w:rPr>
        <w:tab/>
        <w:t>Ajustes parciales</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3.</w:t>
      </w:r>
      <w:r w:rsidRPr="00872701">
        <w:rPr>
          <w:rFonts w:ascii="Times New Roman" w:hAnsi="Times New Roman" w:cs="Times New Roman"/>
          <w:i/>
          <w:color w:val="000000"/>
        </w:rPr>
        <w:tab/>
        <w:t>Metodologías convencionales</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3.1</w:t>
      </w:r>
      <w:r w:rsidRPr="00872701">
        <w:rPr>
          <w:rFonts w:ascii="Times New Roman" w:hAnsi="Times New Roman" w:cs="Times New Roman"/>
          <w:i/>
          <w:color w:val="000000"/>
        </w:rPr>
        <w:tab/>
        <w:t>Medición electrónica de distancias</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r>
      <w:r w:rsidRPr="00872701">
        <w:rPr>
          <w:rFonts w:ascii="Times New Roman" w:hAnsi="Times New Roman" w:cs="Times New Roman"/>
          <w:i/>
          <w:color w:val="000000"/>
        </w:rPr>
        <w:tab/>
        <w:t>3.1.1</w:t>
      </w:r>
      <w:r w:rsidRPr="00872701">
        <w:rPr>
          <w:rFonts w:ascii="Times New Roman" w:hAnsi="Times New Roman" w:cs="Times New Roman"/>
          <w:i/>
          <w:color w:val="000000"/>
        </w:rPr>
        <w:tab/>
        <w:t>Equipo, exactitudes y tolerancias</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r>
      <w:r w:rsidRPr="00872701">
        <w:rPr>
          <w:rFonts w:ascii="Times New Roman" w:hAnsi="Times New Roman" w:cs="Times New Roman"/>
          <w:i/>
          <w:color w:val="000000"/>
        </w:rPr>
        <w:tab/>
        <w:t>3.1.2</w:t>
      </w:r>
      <w:r w:rsidRPr="00872701">
        <w:rPr>
          <w:rFonts w:ascii="Times New Roman" w:hAnsi="Times New Roman" w:cs="Times New Roman"/>
          <w:i/>
          <w:color w:val="000000"/>
        </w:rPr>
        <w:tab/>
        <w:t>Correcciones y reducciones</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3.2</w:t>
      </w:r>
      <w:r w:rsidRPr="00872701">
        <w:rPr>
          <w:rFonts w:ascii="Times New Roman" w:hAnsi="Times New Roman" w:cs="Times New Roman"/>
          <w:i/>
          <w:color w:val="000000"/>
        </w:rPr>
        <w:tab/>
        <w:t>Medición de ángulos</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r>
      <w:r w:rsidRPr="00872701">
        <w:rPr>
          <w:rFonts w:ascii="Times New Roman" w:hAnsi="Times New Roman" w:cs="Times New Roman"/>
          <w:i/>
          <w:color w:val="000000"/>
        </w:rPr>
        <w:tab/>
        <w:t>3.2.1</w:t>
      </w:r>
      <w:r w:rsidRPr="00872701">
        <w:rPr>
          <w:rFonts w:ascii="Times New Roman" w:hAnsi="Times New Roman" w:cs="Times New Roman"/>
          <w:i/>
          <w:color w:val="000000"/>
        </w:rPr>
        <w:tab/>
        <w:t>Equipo, exactitudes y tolerancias</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r>
      <w:r w:rsidRPr="00872701">
        <w:rPr>
          <w:rFonts w:ascii="Times New Roman" w:hAnsi="Times New Roman" w:cs="Times New Roman"/>
          <w:i/>
          <w:color w:val="000000"/>
        </w:rPr>
        <w:tab/>
        <w:t>3.2.2</w:t>
      </w:r>
      <w:r w:rsidRPr="00872701">
        <w:rPr>
          <w:rFonts w:ascii="Times New Roman" w:hAnsi="Times New Roman" w:cs="Times New Roman"/>
          <w:i/>
          <w:color w:val="000000"/>
        </w:rPr>
        <w:tab/>
        <w:t>Correcciones y reducciones</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4.</w:t>
      </w:r>
      <w:r w:rsidRPr="00872701">
        <w:rPr>
          <w:rFonts w:ascii="Times New Roman" w:hAnsi="Times New Roman" w:cs="Times New Roman"/>
          <w:i/>
          <w:color w:val="000000"/>
        </w:rPr>
        <w:tab/>
        <w:t>Metodologías satelitales de medición horizontal</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4.1</w:t>
      </w:r>
      <w:r w:rsidRPr="00872701">
        <w:rPr>
          <w:rFonts w:ascii="Times New Roman" w:hAnsi="Times New Roman" w:cs="Times New Roman"/>
          <w:i/>
          <w:color w:val="000000"/>
        </w:rPr>
        <w:tab/>
        <w:t>Planificación de campañas de medición</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4.2</w:t>
      </w:r>
      <w:r w:rsidRPr="00872701">
        <w:rPr>
          <w:rFonts w:ascii="Times New Roman" w:hAnsi="Times New Roman" w:cs="Times New Roman"/>
          <w:i/>
          <w:color w:val="000000"/>
        </w:rPr>
        <w:tab/>
        <w:t>Ejecución y supervisión</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4.3</w:t>
      </w:r>
      <w:r w:rsidRPr="00872701">
        <w:rPr>
          <w:rFonts w:ascii="Times New Roman" w:hAnsi="Times New Roman" w:cs="Times New Roman"/>
          <w:i/>
          <w:color w:val="000000"/>
        </w:rPr>
        <w:tab/>
        <w:t>Procesamiento y evaluación</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4.4</w:t>
      </w:r>
      <w:r w:rsidRPr="00872701">
        <w:rPr>
          <w:rFonts w:ascii="Times New Roman" w:hAnsi="Times New Roman" w:cs="Times New Roman"/>
          <w:i/>
          <w:color w:val="000000"/>
        </w:rPr>
        <w:tab/>
        <w:t>Campos de aplicación</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5.</w:t>
      </w:r>
      <w:r w:rsidRPr="00872701">
        <w:rPr>
          <w:rFonts w:ascii="Times New Roman" w:hAnsi="Times New Roman" w:cs="Times New Roman"/>
          <w:i/>
          <w:color w:val="000000"/>
        </w:rPr>
        <w:tab/>
        <w:t>Combinación de métodos de medición horizontal</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5.1</w:t>
      </w:r>
      <w:r w:rsidRPr="00872701">
        <w:rPr>
          <w:rFonts w:ascii="Times New Roman" w:hAnsi="Times New Roman" w:cs="Times New Roman"/>
          <w:i/>
          <w:color w:val="000000"/>
        </w:rPr>
        <w:tab/>
        <w:t xml:space="preserve">Extracción de observaciones </w:t>
      </w:r>
      <w:proofErr w:type="spellStart"/>
      <w:r w:rsidRPr="00872701">
        <w:rPr>
          <w:rFonts w:ascii="Times New Roman" w:hAnsi="Times New Roman" w:cs="Times New Roman"/>
          <w:i/>
          <w:color w:val="000000"/>
        </w:rPr>
        <w:t>GNSS</w:t>
      </w:r>
      <w:proofErr w:type="spellEnd"/>
      <w:r w:rsidRPr="00872701">
        <w:rPr>
          <w:rFonts w:ascii="Times New Roman" w:hAnsi="Times New Roman" w:cs="Times New Roman"/>
          <w:i/>
          <w:color w:val="000000"/>
        </w:rPr>
        <w:t xml:space="preserve"> para complementar redes convencionales</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5.2</w:t>
      </w:r>
      <w:r w:rsidRPr="00872701">
        <w:rPr>
          <w:rFonts w:ascii="Times New Roman" w:hAnsi="Times New Roman" w:cs="Times New Roman"/>
          <w:i/>
          <w:color w:val="000000"/>
        </w:rPr>
        <w:tab/>
        <w:t xml:space="preserve">Ajuste conjunto de observaciones convencionales y </w:t>
      </w:r>
      <w:proofErr w:type="spellStart"/>
      <w:r w:rsidRPr="00872701">
        <w:rPr>
          <w:rFonts w:ascii="Times New Roman" w:hAnsi="Times New Roman" w:cs="Times New Roman"/>
          <w:i/>
          <w:color w:val="000000"/>
        </w:rPr>
        <w:t>GNSS</w:t>
      </w:r>
      <w:proofErr w:type="spellEnd"/>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5.3</w:t>
      </w:r>
      <w:r w:rsidRPr="00872701">
        <w:rPr>
          <w:rFonts w:ascii="Times New Roman" w:hAnsi="Times New Roman" w:cs="Times New Roman"/>
          <w:i/>
          <w:color w:val="000000"/>
        </w:rPr>
        <w:tab/>
        <w:t>Comparación de resultados</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6.</w:t>
      </w:r>
      <w:r w:rsidRPr="00872701">
        <w:rPr>
          <w:rFonts w:ascii="Times New Roman" w:hAnsi="Times New Roman" w:cs="Times New Roman"/>
          <w:i/>
          <w:color w:val="000000"/>
        </w:rPr>
        <w:tab/>
        <w:t>Determinación de deformaciones en objetos naturales</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6.1</w:t>
      </w:r>
      <w:r w:rsidRPr="00872701">
        <w:rPr>
          <w:rFonts w:ascii="Times New Roman" w:hAnsi="Times New Roman" w:cs="Times New Roman"/>
          <w:i/>
          <w:color w:val="000000"/>
        </w:rPr>
        <w:tab/>
        <w:t>En volcanes.</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6.2</w:t>
      </w:r>
      <w:r w:rsidRPr="00872701">
        <w:rPr>
          <w:rFonts w:ascii="Times New Roman" w:hAnsi="Times New Roman" w:cs="Times New Roman"/>
          <w:i/>
          <w:color w:val="000000"/>
        </w:rPr>
        <w:tab/>
        <w:t>En fallas geológicas</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6.3</w:t>
      </w:r>
      <w:r w:rsidRPr="00872701">
        <w:rPr>
          <w:rFonts w:ascii="Times New Roman" w:hAnsi="Times New Roman" w:cs="Times New Roman"/>
          <w:i/>
          <w:color w:val="000000"/>
        </w:rPr>
        <w:tab/>
        <w:t>En placas tectónicas</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6.4</w:t>
      </w:r>
      <w:r w:rsidRPr="00872701">
        <w:rPr>
          <w:rFonts w:ascii="Times New Roman" w:hAnsi="Times New Roman" w:cs="Times New Roman"/>
          <w:i/>
          <w:color w:val="000000"/>
        </w:rPr>
        <w:tab/>
        <w:t>En deslizamientos</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7.</w:t>
      </w:r>
      <w:r w:rsidRPr="00872701">
        <w:rPr>
          <w:rFonts w:ascii="Times New Roman" w:hAnsi="Times New Roman" w:cs="Times New Roman"/>
          <w:i/>
          <w:color w:val="000000"/>
        </w:rPr>
        <w:tab/>
        <w:t>Evaluación y mantenimiento de redes horizontales</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7.1</w:t>
      </w:r>
      <w:r w:rsidRPr="00872701">
        <w:rPr>
          <w:rFonts w:ascii="Times New Roman" w:hAnsi="Times New Roman" w:cs="Times New Roman"/>
          <w:i/>
          <w:color w:val="000000"/>
        </w:rPr>
        <w:tab/>
        <w:t>Revisión del datum</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7.2</w:t>
      </w:r>
      <w:r w:rsidRPr="00872701">
        <w:rPr>
          <w:rFonts w:ascii="Times New Roman" w:hAnsi="Times New Roman" w:cs="Times New Roman"/>
          <w:i/>
          <w:color w:val="000000"/>
        </w:rPr>
        <w:tab/>
        <w:t>Mediciones de refuerzo</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7.3</w:t>
      </w:r>
      <w:r w:rsidRPr="00872701">
        <w:rPr>
          <w:rFonts w:ascii="Times New Roman" w:hAnsi="Times New Roman" w:cs="Times New Roman"/>
          <w:i/>
          <w:color w:val="000000"/>
        </w:rPr>
        <w:tab/>
        <w:t>Densificación</w:t>
      </w:r>
    </w:p>
    <w:p w:rsidR="00872701" w:rsidRPr="00872701" w:rsidRDefault="00872701" w:rsidP="00C02BC1">
      <w:pPr>
        <w:ind w:left="720"/>
        <w:jc w:val="both"/>
        <w:rPr>
          <w:rFonts w:ascii="Times New Roman" w:hAnsi="Times New Roman" w:cs="Times New Roman"/>
          <w:i/>
          <w:color w:val="000000"/>
        </w:rPr>
      </w:pPr>
      <w:r w:rsidRPr="00872701">
        <w:rPr>
          <w:rFonts w:ascii="Times New Roman" w:hAnsi="Times New Roman" w:cs="Times New Roman"/>
          <w:i/>
          <w:color w:val="000000"/>
        </w:rPr>
        <w:lastRenderedPageBreak/>
        <w:tab/>
        <w:t>7.4</w:t>
      </w:r>
      <w:r w:rsidRPr="00872701">
        <w:rPr>
          <w:rFonts w:ascii="Times New Roman" w:hAnsi="Times New Roman" w:cs="Times New Roman"/>
          <w:i/>
          <w:color w:val="000000"/>
        </w:rPr>
        <w:tab/>
        <w:t>Conservación de monumentos</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8.</w:t>
      </w:r>
      <w:r w:rsidRPr="00872701">
        <w:rPr>
          <w:rFonts w:ascii="Times New Roman" w:hAnsi="Times New Roman" w:cs="Times New Roman"/>
          <w:i/>
          <w:color w:val="000000"/>
        </w:rPr>
        <w:tab/>
        <w:t>Diseño y optimización de redes geodésicas globales</w:t>
      </w:r>
    </w:p>
    <w:p w:rsidR="00872701" w:rsidRPr="00872701" w:rsidRDefault="00872701" w:rsidP="00872701">
      <w:pPr>
        <w:ind w:left="720"/>
        <w:jc w:val="both"/>
        <w:rPr>
          <w:rFonts w:ascii="Times New Roman" w:hAnsi="Times New Roman" w:cs="Times New Roman"/>
          <w:i/>
          <w:color w:val="000000"/>
        </w:rPr>
      </w:pP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8.1</w:t>
      </w:r>
      <w:r w:rsidRPr="00872701">
        <w:rPr>
          <w:rFonts w:ascii="Times New Roman" w:hAnsi="Times New Roman" w:cs="Times New Roman"/>
          <w:i/>
          <w:color w:val="000000"/>
        </w:rPr>
        <w:tab/>
        <w:t>Red de vínculo con redes mundiales</w:t>
      </w:r>
    </w:p>
    <w:p w:rsidR="00872701" w:rsidRPr="00872701"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8.2</w:t>
      </w:r>
      <w:r w:rsidRPr="00872701">
        <w:rPr>
          <w:rFonts w:ascii="Times New Roman" w:hAnsi="Times New Roman" w:cs="Times New Roman"/>
          <w:i/>
          <w:color w:val="000000"/>
        </w:rPr>
        <w:tab/>
        <w:t>Evaluación de la exactitud.</w:t>
      </w:r>
    </w:p>
    <w:p w:rsidR="006C0853" w:rsidRPr="00D94AC2" w:rsidRDefault="00872701" w:rsidP="00872701">
      <w:pPr>
        <w:ind w:left="720"/>
        <w:jc w:val="both"/>
        <w:rPr>
          <w:rFonts w:ascii="Times New Roman" w:hAnsi="Times New Roman" w:cs="Times New Roman"/>
          <w:i/>
          <w:color w:val="000000"/>
        </w:rPr>
      </w:pPr>
      <w:r w:rsidRPr="00872701">
        <w:rPr>
          <w:rFonts w:ascii="Times New Roman" w:hAnsi="Times New Roman" w:cs="Times New Roman"/>
          <w:i/>
          <w:color w:val="000000"/>
        </w:rPr>
        <w:tab/>
        <w:t>8.3</w:t>
      </w:r>
      <w:r w:rsidRPr="00872701">
        <w:rPr>
          <w:rFonts w:ascii="Times New Roman" w:hAnsi="Times New Roman" w:cs="Times New Roman"/>
          <w:i/>
          <w:color w:val="000000"/>
        </w:rPr>
        <w:tab/>
        <w:t>Software especial para procesamiento</w:t>
      </w:r>
    </w:p>
    <w:p w:rsidR="00B32FE3" w:rsidRDefault="00B32FE3" w:rsidP="00B32FE3">
      <w:pPr>
        <w:jc w:val="both"/>
        <w:rPr>
          <w:rFonts w:ascii="Times New Roman" w:hAnsi="Times New Roman" w:cs="Times New Roman"/>
          <w:lang w:val="es-CR"/>
        </w:rPr>
      </w:pPr>
    </w:p>
    <w:p w:rsidR="00872701" w:rsidRPr="00D94AC2" w:rsidRDefault="00872701" w:rsidP="00B32FE3">
      <w:pPr>
        <w:jc w:val="both"/>
        <w:rPr>
          <w:rFonts w:ascii="Times New Roman" w:hAnsi="Times New Roman" w:cs="Times New Roman"/>
          <w:lang w:val="es-CR"/>
        </w:rPr>
      </w:pPr>
    </w:p>
    <w:p w:rsidR="00B32FE3" w:rsidRDefault="00043590" w:rsidP="00600C4E">
      <w:pPr>
        <w:numPr>
          <w:ilvl w:val="0"/>
          <w:numId w:val="1"/>
        </w:numPr>
        <w:tabs>
          <w:tab w:val="clear" w:pos="360"/>
        </w:tabs>
        <w:ind w:left="0" w:firstLine="0"/>
        <w:jc w:val="both"/>
        <w:rPr>
          <w:rFonts w:ascii="Times New Roman" w:eastAsia="MS Mincho" w:hAnsi="Times New Roman" w:cs="Times New Roman"/>
          <w:b/>
          <w:lang w:val="es-CR"/>
        </w:rPr>
      </w:pPr>
      <w:r>
        <w:rPr>
          <w:rFonts w:ascii="Times New Roman" w:eastAsia="MS Mincho" w:hAnsi="Times New Roman" w:cs="Times New Roman"/>
          <w:b/>
          <w:lang w:val="es-CR"/>
        </w:rPr>
        <w:t xml:space="preserve"> </w:t>
      </w:r>
      <w:r w:rsidR="00B32FE3" w:rsidRPr="00D94AC2">
        <w:rPr>
          <w:rFonts w:ascii="Times New Roman" w:eastAsia="MS Mincho" w:hAnsi="Times New Roman" w:cs="Times New Roman"/>
          <w:b/>
          <w:lang w:val="es-CR"/>
        </w:rPr>
        <w:t>Estrategia metodológica:</w:t>
      </w:r>
    </w:p>
    <w:p w:rsidR="00872701" w:rsidRPr="00D94AC2" w:rsidRDefault="00872701" w:rsidP="00872701">
      <w:pPr>
        <w:jc w:val="both"/>
        <w:rPr>
          <w:rFonts w:ascii="Times New Roman" w:eastAsia="MS Mincho" w:hAnsi="Times New Roman" w:cs="Times New Roman"/>
          <w:b/>
          <w:lang w:val="es-CR"/>
        </w:rPr>
      </w:pPr>
    </w:p>
    <w:p w:rsidR="00872701" w:rsidRPr="00872701" w:rsidRDefault="00872701" w:rsidP="00872701">
      <w:pPr>
        <w:jc w:val="both"/>
        <w:rPr>
          <w:rFonts w:ascii="Times New Roman" w:hAnsi="Times New Roman" w:cs="Times New Roman"/>
        </w:rPr>
      </w:pPr>
      <w:r>
        <w:rPr>
          <w:rFonts w:ascii="Times New Roman" w:hAnsi="Times New Roman" w:cs="Times New Roman"/>
        </w:rPr>
        <w:t>L</w:t>
      </w:r>
      <w:r w:rsidRPr="00872701">
        <w:rPr>
          <w:rFonts w:ascii="Times New Roman" w:hAnsi="Times New Roman" w:cs="Times New Roman"/>
        </w:rPr>
        <w:t>as clases teóricas se impartirán de forma remota sincrónica, con el objetivo de promover la interacción entre el estudiante y el profesor y de esta manera facilitar la adquisición de los conocimientos por parte del estudiante, a través del desarrollo de clases magistrales y la combinación de estas con la lectura y discusión de artículos actuales relacionados con la temática a estudiar, así como trabajos prácticos relacionados con los contenidos teóricos abordados. Además, se asignarán trabajos de lectura y/o investigación para el hogar, de forma que estas sean material de apoyo para que el estudiante refuerce fuera del aula lo visto en clase y de esta forma se puede profundizar en el proceso de enseñanza – aprendizaje y sea insumo para la interpretación en clase.</w:t>
      </w:r>
    </w:p>
    <w:p w:rsidR="00872701" w:rsidRPr="00872701" w:rsidRDefault="00872701" w:rsidP="00872701">
      <w:pPr>
        <w:jc w:val="both"/>
        <w:rPr>
          <w:rFonts w:ascii="Times New Roman" w:hAnsi="Times New Roman" w:cs="Times New Roman"/>
        </w:rPr>
      </w:pPr>
    </w:p>
    <w:p w:rsidR="00F14297" w:rsidRPr="00D94AC2" w:rsidRDefault="00872701" w:rsidP="00872701">
      <w:pPr>
        <w:jc w:val="both"/>
        <w:rPr>
          <w:rFonts w:ascii="Times New Roman" w:hAnsi="Times New Roman" w:cs="Times New Roman"/>
        </w:rPr>
      </w:pPr>
      <w:r w:rsidRPr="00872701">
        <w:rPr>
          <w:rFonts w:ascii="Times New Roman" w:hAnsi="Times New Roman" w:cs="Times New Roman"/>
        </w:rPr>
        <w:t>En relación con la parte práctica, esta consiste en el desarrollo de proyectos de aplicación que se asemejan a los problemas que el estudiante podría enfrentar en su vida profesional, de forma que, con las mismas, se les provee de criterios para su solución y posterior análisis de resultados.</w:t>
      </w:r>
    </w:p>
    <w:p w:rsidR="00F14297" w:rsidRPr="00D94AC2" w:rsidRDefault="00F14297" w:rsidP="006C423F">
      <w:pPr>
        <w:jc w:val="both"/>
        <w:rPr>
          <w:rFonts w:ascii="Times New Roman" w:hAnsi="Times New Roman" w:cs="Times New Roman"/>
          <w:color w:val="000000"/>
        </w:rPr>
      </w:pPr>
    </w:p>
    <w:p w:rsidR="00FF781E" w:rsidRPr="00D94AC2" w:rsidRDefault="00FF781E" w:rsidP="006C423F">
      <w:pPr>
        <w:jc w:val="both"/>
        <w:rPr>
          <w:rFonts w:ascii="Times New Roman" w:hAnsi="Times New Roman" w:cs="Times New Roman"/>
          <w:color w:val="000000"/>
        </w:rPr>
      </w:pPr>
    </w:p>
    <w:p w:rsidR="00B32FE3" w:rsidRDefault="00043590" w:rsidP="00600C4E">
      <w:pPr>
        <w:numPr>
          <w:ilvl w:val="0"/>
          <w:numId w:val="1"/>
        </w:numPr>
        <w:tabs>
          <w:tab w:val="clear" w:pos="360"/>
        </w:tabs>
        <w:ind w:left="0" w:firstLine="0"/>
        <w:jc w:val="both"/>
        <w:rPr>
          <w:rFonts w:ascii="Times New Roman" w:eastAsia="MS Mincho" w:hAnsi="Times New Roman" w:cs="Times New Roman"/>
          <w:b/>
          <w:lang w:val="es-CR"/>
        </w:rPr>
      </w:pPr>
      <w:r>
        <w:rPr>
          <w:rFonts w:ascii="Times New Roman" w:eastAsia="MS Mincho" w:hAnsi="Times New Roman" w:cs="Times New Roman"/>
          <w:b/>
          <w:lang w:val="es-CR"/>
        </w:rPr>
        <w:t xml:space="preserve"> </w:t>
      </w:r>
      <w:r w:rsidR="00B32FE3" w:rsidRPr="00D94AC2">
        <w:rPr>
          <w:rFonts w:ascii="Times New Roman" w:eastAsia="MS Mincho" w:hAnsi="Times New Roman" w:cs="Times New Roman"/>
          <w:b/>
          <w:lang w:val="es-CR"/>
        </w:rPr>
        <w:t>Estrategia evaluativa:</w:t>
      </w:r>
    </w:p>
    <w:p w:rsidR="00000F74" w:rsidRPr="00D94AC2" w:rsidRDefault="00000F74" w:rsidP="00000F74">
      <w:pPr>
        <w:jc w:val="both"/>
        <w:rPr>
          <w:rFonts w:ascii="Times New Roman" w:eastAsia="MS Mincho" w:hAnsi="Times New Roman" w:cs="Times New Roman"/>
          <w:b/>
          <w:lang w:val="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691"/>
        <w:gridCol w:w="3347"/>
      </w:tblGrid>
      <w:tr w:rsidR="00D51703" w:rsidRPr="00D94AC2" w:rsidTr="00872701">
        <w:trPr>
          <w:jc w:val="center"/>
        </w:trPr>
        <w:tc>
          <w:tcPr>
            <w:tcW w:w="3288" w:type="dxa"/>
            <w:shd w:val="clear" w:color="auto" w:fill="FF0000"/>
          </w:tcPr>
          <w:p w:rsidR="00D51703" w:rsidRPr="00D94AC2" w:rsidRDefault="00D51703" w:rsidP="00C9691C">
            <w:pPr>
              <w:jc w:val="center"/>
              <w:rPr>
                <w:rFonts w:ascii="Times New Roman" w:hAnsi="Times New Roman" w:cs="Times New Roman"/>
                <w:b/>
                <w:color w:val="FFFFFF"/>
              </w:rPr>
            </w:pPr>
            <w:r w:rsidRPr="00D94AC2">
              <w:rPr>
                <w:rFonts w:ascii="Times New Roman" w:hAnsi="Times New Roman" w:cs="Times New Roman"/>
                <w:b/>
                <w:color w:val="FFFFFF"/>
              </w:rPr>
              <w:t>Detalle</w:t>
            </w:r>
          </w:p>
        </w:tc>
        <w:tc>
          <w:tcPr>
            <w:tcW w:w="1691" w:type="dxa"/>
            <w:shd w:val="clear" w:color="auto" w:fill="FF0000"/>
          </w:tcPr>
          <w:p w:rsidR="00D51703" w:rsidRPr="00D94AC2" w:rsidRDefault="00D51703" w:rsidP="00C9691C">
            <w:pPr>
              <w:jc w:val="center"/>
              <w:rPr>
                <w:rFonts w:ascii="Times New Roman" w:hAnsi="Times New Roman" w:cs="Times New Roman"/>
                <w:b/>
                <w:color w:val="FFFFFF"/>
              </w:rPr>
            </w:pPr>
            <w:r w:rsidRPr="00D94AC2">
              <w:rPr>
                <w:rFonts w:ascii="Times New Roman" w:hAnsi="Times New Roman" w:cs="Times New Roman"/>
                <w:b/>
                <w:color w:val="FFFFFF"/>
              </w:rPr>
              <w:t>Porcentaje</w:t>
            </w:r>
            <w:r w:rsidR="00872701">
              <w:rPr>
                <w:rFonts w:ascii="Times New Roman" w:hAnsi="Times New Roman" w:cs="Times New Roman"/>
                <w:b/>
                <w:color w:val="FFFFFF"/>
              </w:rPr>
              <w:t xml:space="preserve"> [%]</w:t>
            </w:r>
          </w:p>
        </w:tc>
        <w:tc>
          <w:tcPr>
            <w:tcW w:w="3347" w:type="dxa"/>
            <w:shd w:val="clear" w:color="auto" w:fill="FF0000"/>
          </w:tcPr>
          <w:p w:rsidR="00D51703" w:rsidRPr="00D94AC2" w:rsidRDefault="00D51703" w:rsidP="00C9691C">
            <w:pPr>
              <w:jc w:val="center"/>
              <w:rPr>
                <w:rFonts w:ascii="Times New Roman" w:hAnsi="Times New Roman" w:cs="Times New Roman"/>
                <w:b/>
                <w:color w:val="FFFFFF"/>
              </w:rPr>
            </w:pPr>
            <w:r w:rsidRPr="00D94AC2">
              <w:rPr>
                <w:rFonts w:ascii="Times New Roman" w:hAnsi="Times New Roman" w:cs="Times New Roman"/>
                <w:b/>
                <w:color w:val="FFFFFF"/>
              </w:rPr>
              <w:t>Fecha de entrega/realización</w:t>
            </w:r>
          </w:p>
        </w:tc>
      </w:tr>
      <w:tr w:rsidR="00D51703" w:rsidRPr="00D94AC2" w:rsidTr="00872701">
        <w:trPr>
          <w:jc w:val="center"/>
        </w:trPr>
        <w:tc>
          <w:tcPr>
            <w:tcW w:w="3288" w:type="dxa"/>
          </w:tcPr>
          <w:p w:rsidR="00D51703" w:rsidRPr="00D94AC2" w:rsidRDefault="00872701" w:rsidP="00600C4E">
            <w:pPr>
              <w:jc w:val="both"/>
              <w:rPr>
                <w:rFonts w:ascii="Times New Roman" w:hAnsi="Times New Roman" w:cs="Times New Roman"/>
                <w:highlight w:val="yellow"/>
              </w:rPr>
            </w:pPr>
            <w:r w:rsidRPr="00872701">
              <w:rPr>
                <w:rFonts w:ascii="Times New Roman" w:hAnsi="Times New Roman" w:cs="Times New Roman"/>
              </w:rPr>
              <w:t>Prueba corta 1</w:t>
            </w:r>
          </w:p>
        </w:tc>
        <w:tc>
          <w:tcPr>
            <w:tcW w:w="1691" w:type="dxa"/>
          </w:tcPr>
          <w:p w:rsidR="00D51703" w:rsidRPr="00D94AC2" w:rsidRDefault="00872701" w:rsidP="00600C4E">
            <w:pPr>
              <w:jc w:val="center"/>
              <w:rPr>
                <w:rFonts w:ascii="Times New Roman" w:hAnsi="Times New Roman" w:cs="Times New Roman"/>
              </w:rPr>
            </w:pPr>
            <w:r>
              <w:rPr>
                <w:rFonts w:ascii="Times New Roman" w:hAnsi="Times New Roman" w:cs="Times New Roman"/>
              </w:rPr>
              <w:t>2.5</w:t>
            </w:r>
          </w:p>
        </w:tc>
        <w:tc>
          <w:tcPr>
            <w:tcW w:w="3347" w:type="dxa"/>
          </w:tcPr>
          <w:p w:rsidR="00D51703" w:rsidRPr="00D94AC2" w:rsidRDefault="001319F5" w:rsidP="001319F5">
            <w:pPr>
              <w:jc w:val="center"/>
              <w:rPr>
                <w:rFonts w:ascii="Times New Roman" w:hAnsi="Times New Roman" w:cs="Times New Roman"/>
              </w:rPr>
            </w:pPr>
            <w:r>
              <w:rPr>
                <w:rFonts w:ascii="Times New Roman" w:hAnsi="Times New Roman" w:cs="Times New Roman"/>
              </w:rPr>
              <w:t>23 abril</w:t>
            </w:r>
            <w:r w:rsidR="00872701" w:rsidRPr="00872701">
              <w:rPr>
                <w:rFonts w:ascii="Times New Roman" w:hAnsi="Times New Roman" w:cs="Times New Roman"/>
              </w:rPr>
              <w:t xml:space="preserve"> / 18:00 pm</w:t>
            </w:r>
          </w:p>
        </w:tc>
      </w:tr>
      <w:tr w:rsidR="00D51703" w:rsidRPr="00D94AC2" w:rsidTr="00872701">
        <w:trPr>
          <w:jc w:val="center"/>
        </w:trPr>
        <w:tc>
          <w:tcPr>
            <w:tcW w:w="3288" w:type="dxa"/>
            <w:shd w:val="clear" w:color="auto" w:fill="auto"/>
          </w:tcPr>
          <w:p w:rsidR="00D51703" w:rsidRPr="00D94AC2" w:rsidRDefault="00872701" w:rsidP="00E83B0F">
            <w:pPr>
              <w:jc w:val="both"/>
              <w:rPr>
                <w:rFonts w:ascii="Times New Roman" w:hAnsi="Times New Roman" w:cs="Times New Roman"/>
              </w:rPr>
            </w:pPr>
            <w:r>
              <w:rPr>
                <w:rFonts w:ascii="Times New Roman" w:hAnsi="Times New Roman" w:cs="Times New Roman"/>
              </w:rPr>
              <w:t xml:space="preserve">Prueba corta </w:t>
            </w:r>
            <w:r w:rsidR="00E11B30">
              <w:rPr>
                <w:rFonts w:ascii="Times New Roman" w:hAnsi="Times New Roman" w:cs="Times New Roman"/>
              </w:rPr>
              <w:t>2</w:t>
            </w:r>
          </w:p>
        </w:tc>
        <w:tc>
          <w:tcPr>
            <w:tcW w:w="1691" w:type="dxa"/>
          </w:tcPr>
          <w:p w:rsidR="00D51703" w:rsidRPr="00D94AC2" w:rsidRDefault="00872701" w:rsidP="00E83B0F">
            <w:pPr>
              <w:jc w:val="center"/>
              <w:rPr>
                <w:rFonts w:ascii="Times New Roman" w:hAnsi="Times New Roman" w:cs="Times New Roman"/>
              </w:rPr>
            </w:pPr>
            <w:r>
              <w:rPr>
                <w:rFonts w:ascii="Times New Roman" w:hAnsi="Times New Roman" w:cs="Times New Roman"/>
              </w:rPr>
              <w:t>2.5</w:t>
            </w:r>
          </w:p>
        </w:tc>
        <w:tc>
          <w:tcPr>
            <w:tcW w:w="3347" w:type="dxa"/>
          </w:tcPr>
          <w:p w:rsidR="00D51703" w:rsidRPr="00D94AC2" w:rsidRDefault="001319F5" w:rsidP="001319F5">
            <w:pPr>
              <w:jc w:val="center"/>
              <w:rPr>
                <w:rFonts w:ascii="Times New Roman" w:hAnsi="Times New Roman" w:cs="Times New Roman"/>
              </w:rPr>
            </w:pPr>
            <w:r>
              <w:rPr>
                <w:rFonts w:ascii="Times New Roman" w:hAnsi="Times New Roman" w:cs="Times New Roman"/>
              </w:rPr>
              <w:t>11 junio</w:t>
            </w:r>
            <w:r w:rsidR="00872701" w:rsidRPr="00872701">
              <w:rPr>
                <w:rFonts w:ascii="Times New Roman" w:hAnsi="Times New Roman" w:cs="Times New Roman"/>
              </w:rPr>
              <w:t xml:space="preserve"> / 18:00 pm</w:t>
            </w:r>
          </w:p>
        </w:tc>
      </w:tr>
      <w:tr w:rsidR="00D51703" w:rsidRPr="00D94AC2" w:rsidTr="00872701">
        <w:trPr>
          <w:jc w:val="center"/>
        </w:trPr>
        <w:tc>
          <w:tcPr>
            <w:tcW w:w="3288" w:type="dxa"/>
          </w:tcPr>
          <w:p w:rsidR="00D51703" w:rsidRPr="00D94AC2" w:rsidRDefault="00872701" w:rsidP="00600C4E">
            <w:pPr>
              <w:jc w:val="both"/>
              <w:rPr>
                <w:rFonts w:ascii="Times New Roman" w:hAnsi="Times New Roman" w:cs="Times New Roman"/>
              </w:rPr>
            </w:pPr>
            <w:r w:rsidRPr="00872701">
              <w:rPr>
                <w:rFonts w:ascii="Times New Roman" w:hAnsi="Times New Roman" w:cs="Times New Roman"/>
              </w:rPr>
              <w:t>Investigación 1</w:t>
            </w:r>
          </w:p>
        </w:tc>
        <w:tc>
          <w:tcPr>
            <w:tcW w:w="1691" w:type="dxa"/>
          </w:tcPr>
          <w:p w:rsidR="00D51703" w:rsidRPr="00D94AC2" w:rsidRDefault="00872701" w:rsidP="00600C4E">
            <w:pPr>
              <w:jc w:val="center"/>
              <w:rPr>
                <w:rFonts w:ascii="Times New Roman" w:hAnsi="Times New Roman" w:cs="Times New Roman"/>
              </w:rPr>
            </w:pPr>
            <w:r>
              <w:rPr>
                <w:rFonts w:ascii="Times New Roman" w:hAnsi="Times New Roman" w:cs="Times New Roman"/>
              </w:rPr>
              <w:t>15</w:t>
            </w:r>
          </w:p>
        </w:tc>
        <w:tc>
          <w:tcPr>
            <w:tcW w:w="3347" w:type="dxa"/>
          </w:tcPr>
          <w:p w:rsidR="002E01A9" w:rsidRPr="00D94AC2" w:rsidRDefault="001319F5" w:rsidP="001319F5">
            <w:pPr>
              <w:jc w:val="center"/>
              <w:rPr>
                <w:rFonts w:ascii="Times New Roman" w:hAnsi="Times New Roman" w:cs="Times New Roman"/>
              </w:rPr>
            </w:pPr>
            <w:r>
              <w:rPr>
                <w:rFonts w:ascii="Times New Roman" w:hAnsi="Times New Roman" w:cs="Times New Roman"/>
              </w:rPr>
              <w:t>30 abril</w:t>
            </w:r>
            <w:r w:rsidR="00872701" w:rsidRPr="00872701">
              <w:rPr>
                <w:rFonts w:ascii="Times New Roman" w:hAnsi="Times New Roman" w:cs="Times New Roman"/>
              </w:rPr>
              <w:t xml:space="preserve"> / 18:00 pm</w:t>
            </w:r>
          </w:p>
        </w:tc>
      </w:tr>
      <w:tr w:rsidR="00D51703" w:rsidRPr="00D94AC2" w:rsidTr="00872701">
        <w:trPr>
          <w:jc w:val="center"/>
        </w:trPr>
        <w:tc>
          <w:tcPr>
            <w:tcW w:w="3288" w:type="dxa"/>
          </w:tcPr>
          <w:p w:rsidR="00D51703" w:rsidRPr="00D94AC2" w:rsidRDefault="00872701" w:rsidP="00600C4E">
            <w:pPr>
              <w:jc w:val="both"/>
              <w:rPr>
                <w:rFonts w:ascii="Times New Roman" w:hAnsi="Times New Roman" w:cs="Times New Roman"/>
              </w:rPr>
            </w:pPr>
            <w:r w:rsidRPr="00872701">
              <w:rPr>
                <w:rFonts w:ascii="Times New Roman" w:hAnsi="Times New Roman" w:cs="Times New Roman"/>
              </w:rPr>
              <w:t xml:space="preserve">Investigación </w:t>
            </w:r>
            <w:r>
              <w:rPr>
                <w:rFonts w:ascii="Times New Roman" w:hAnsi="Times New Roman" w:cs="Times New Roman"/>
              </w:rPr>
              <w:t>2</w:t>
            </w:r>
          </w:p>
        </w:tc>
        <w:tc>
          <w:tcPr>
            <w:tcW w:w="1691" w:type="dxa"/>
          </w:tcPr>
          <w:p w:rsidR="00D51703" w:rsidRPr="00D94AC2" w:rsidRDefault="00872701" w:rsidP="00600C4E">
            <w:pPr>
              <w:jc w:val="center"/>
              <w:rPr>
                <w:rFonts w:ascii="Times New Roman" w:hAnsi="Times New Roman" w:cs="Times New Roman"/>
              </w:rPr>
            </w:pPr>
            <w:r>
              <w:rPr>
                <w:rFonts w:ascii="Times New Roman" w:hAnsi="Times New Roman" w:cs="Times New Roman"/>
              </w:rPr>
              <w:t>15</w:t>
            </w:r>
          </w:p>
        </w:tc>
        <w:tc>
          <w:tcPr>
            <w:tcW w:w="3347" w:type="dxa"/>
          </w:tcPr>
          <w:p w:rsidR="00D51703" w:rsidRPr="00D94AC2" w:rsidRDefault="001319F5" w:rsidP="001319F5">
            <w:pPr>
              <w:jc w:val="center"/>
              <w:rPr>
                <w:rFonts w:ascii="Times New Roman" w:hAnsi="Times New Roman" w:cs="Times New Roman"/>
              </w:rPr>
            </w:pPr>
            <w:r>
              <w:rPr>
                <w:rFonts w:ascii="Times New Roman" w:hAnsi="Times New Roman" w:cs="Times New Roman"/>
              </w:rPr>
              <w:t>18 junio</w:t>
            </w:r>
            <w:r w:rsidR="00872701" w:rsidRPr="00872701">
              <w:rPr>
                <w:rFonts w:ascii="Times New Roman" w:hAnsi="Times New Roman" w:cs="Times New Roman"/>
              </w:rPr>
              <w:t xml:space="preserve"> / 18:00 pm</w:t>
            </w:r>
          </w:p>
        </w:tc>
      </w:tr>
      <w:tr w:rsidR="00A3407F" w:rsidRPr="00D94AC2" w:rsidTr="00872701">
        <w:trPr>
          <w:jc w:val="center"/>
        </w:trPr>
        <w:tc>
          <w:tcPr>
            <w:tcW w:w="3288" w:type="dxa"/>
          </w:tcPr>
          <w:p w:rsidR="00A3407F" w:rsidRPr="00872701" w:rsidRDefault="00A3407F" w:rsidP="00A3407F">
            <w:pPr>
              <w:jc w:val="both"/>
              <w:rPr>
                <w:rFonts w:ascii="Times New Roman" w:hAnsi="Times New Roman" w:cs="Times New Roman"/>
              </w:rPr>
            </w:pPr>
            <w:r w:rsidRPr="00A3407F">
              <w:rPr>
                <w:rFonts w:ascii="Times New Roman" w:hAnsi="Times New Roman" w:cs="Times New Roman"/>
              </w:rPr>
              <w:t>Informe proyecto 1</w:t>
            </w:r>
          </w:p>
        </w:tc>
        <w:tc>
          <w:tcPr>
            <w:tcW w:w="1691" w:type="dxa"/>
          </w:tcPr>
          <w:p w:rsidR="00A3407F" w:rsidRDefault="00A3407F" w:rsidP="00A3407F">
            <w:pPr>
              <w:jc w:val="center"/>
              <w:rPr>
                <w:rFonts w:ascii="Times New Roman" w:hAnsi="Times New Roman" w:cs="Times New Roman"/>
              </w:rPr>
            </w:pPr>
            <w:r>
              <w:rPr>
                <w:rFonts w:ascii="Times New Roman" w:hAnsi="Times New Roman" w:cs="Times New Roman"/>
              </w:rPr>
              <w:t>20</w:t>
            </w:r>
          </w:p>
        </w:tc>
        <w:tc>
          <w:tcPr>
            <w:tcW w:w="3347" w:type="dxa"/>
          </w:tcPr>
          <w:p w:rsidR="00A3407F" w:rsidRPr="00D94AC2" w:rsidRDefault="00A3407F" w:rsidP="001319F5">
            <w:pPr>
              <w:jc w:val="center"/>
              <w:rPr>
                <w:rFonts w:ascii="Times New Roman" w:hAnsi="Times New Roman" w:cs="Times New Roman"/>
              </w:rPr>
            </w:pPr>
            <w:r w:rsidRPr="00872701">
              <w:rPr>
                <w:rFonts w:ascii="Times New Roman" w:hAnsi="Times New Roman" w:cs="Times New Roman"/>
              </w:rPr>
              <w:t>22 ma</w:t>
            </w:r>
            <w:r w:rsidR="001319F5">
              <w:rPr>
                <w:rFonts w:ascii="Times New Roman" w:hAnsi="Times New Roman" w:cs="Times New Roman"/>
              </w:rPr>
              <w:t>yo / 8:00 a</w:t>
            </w:r>
            <w:r w:rsidRPr="00872701">
              <w:rPr>
                <w:rFonts w:ascii="Times New Roman" w:hAnsi="Times New Roman" w:cs="Times New Roman"/>
              </w:rPr>
              <w:t>m</w:t>
            </w:r>
          </w:p>
        </w:tc>
      </w:tr>
      <w:tr w:rsidR="00A3407F" w:rsidRPr="00D94AC2" w:rsidTr="00872701">
        <w:trPr>
          <w:jc w:val="center"/>
        </w:trPr>
        <w:tc>
          <w:tcPr>
            <w:tcW w:w="3288" w:type="dxa"/>
          </w:tcPr>
          <w:p w:rsidR="00A3407F" w:rsidRPr="00872701" w:rsidRDefault="00A3407F" w:rsidP="00A3407F">
            <w:pPr>
              <w:jc w:val="both"/>
              <w:rPr>
                <w:rFonts w:ascii="Times New Roman" w:hAnsi="Times New Roman" w:cs="Times New Roman"/>
              </w:rPr>
            </w:pPr>
            <w:r w:rsidRPr="00A3407F">
              <w:rPr>
                <w:rFonts w:ascii="Times New Roman" w:hAnsi="Times New Roman" w:cs="Times New Roman"/>
              </w:rPr>
              <w:t xml:space="preserve">Informe proyecto </w:t>
            </w:r>
            <w:r>
              <w:rPr>
                <w:rFonts w:ascii="Times New Roman" w:hAnsi="Times New Roman" w:cs="Times New Roman"/>
              </w:rPr>
              <w:t>2</w:t>
            </w:r>
          </w:p>
        </w:tc>
        <w:tc>
          <w:tcPr>
            <w:tcW w:w="1691" w:type="dxa"/>
          </w:tcPr>
          <w:p w:rsidR="00A3407F" w:rsidRDefault="00A3407F" w:rsidP="00A3407F">
            <w:pPr>
              <w:jc w:val="center"/>
              <w:rPr>
                <w:rFonts w:ascii="Times New Roman" w:hAnsi="Times New Roman" w:cs="Times New Roman"/>
              </w:rPr>
            </w:pPr>
            <w:r>
              <w:rPr>
                <w:rFonts w:ascii="Times New Roman" w:hAnsi="Times New Roman" w:cs="Times New Roman"/>
              </w:rPr>
              <w:t>15</w:t>
            </w:r>
          </w:p>
        </w:tc>
        <w:tc>
          <w:tcPr>
            <w:tcW w:w="3347" w:type="dxa"/>
          </w:tcPr>
          <w:p w:rsidR="00A3407F" w:rsidRPr="00D94AC2" w:rsidRDefault="001319F5" w:rsidP="00A3407F">
            <w:pPr>
              <w:jc w:val="center"/>
              <w:rPr>
                <w:rFonts w:ascii="Times New Roman" w:hAnsi="Times New Roman" w:cs="Times New Roman"/>
              </w:rPr>
            </w:pPr>
            <w:r>
              <w:rPr>
                <w:rFonts w:ascii="Times New Roman" w:hAnsi="Times New Roman" w:cs="Times New Roman"/>
              </w:rPr>
              <w:t>3 julio / 8:00 a</w:t>
            </w:r>
            <w:r w:rsidR="00A3407F" w:rsidRPr="00872701">
              <w:rPr>
                <w:rFonts w:ascii="Times New Roman" w:hAnsi="Times New Roman" w:cs="Times New Roman"/>
              </w:rPr>
              <w:t>m</w:t>
            </w:r>
          </w:p>
        </w:tc>
      </w:tr>
      <w:tr w:rsidR="00A3407F" w:rsidRPr="00D94AC2" w:rsidTr="00872701">
        <w:trPr>
          <w:jc w:val="center"/>
        </w:trPr>
        <w:tc>
          <w:tcPr>
            <w:tcW w:w="3288" w:type="dxa"/>
          </w:tcPr>
          <w:p w:rsidR="00A3407F" w:rsidRPr="00872701" w:rsidRDefault="00A3407F" w:rsidP="00A3407F">
            <w:pPr>
              <w:jc w:val="both"/>
              <w:rPr>
                <w:rFonts w:ascii="Times New Roman" w:hAnsi="Times New Roman" w:cs="Times New Roman"/>
              </w:rPr>
            </w:pPr>
            <w:r w:rsidRPr="00A3407F">
              <w:rPr>
                <w:rFonts w:ascii="Times New Roman" w:hAnsi="Times New Roman" w:cs="Times New Roman"/>
              </w:rPr>
              <w:t xml:space="preserve">Informe proyecto </w:t>
            </w:r>
            <w:r>
              <w:rPr>
                <w:rFonts w:ascii="Times New Roman" w:hAnsi="Times New Roman" w:cs="Times New Roman"/>
              </w:rPr>
              <w:t>3</w:t>
            </w:r>
          </w:p>
        </w:tc>
        <w:tc>
          <w:tcPr>
            <w:tcW w:w="1691" w:type="dxa"/>
          </w:tcPr>
          <w:p w:rsidR="00A3407F" w:rsidRDefault="00A3407F" w:rsidP="00A3407F">
            <w:pPr>
              <w:jc w:val="center"/>
              <w:rPr>
                <w:rFonts w:ascii="Times New Roman" w:hAnsi="Times New Roman" w:cs="Times New Roman"/>
              </w:rPr>
            </w:pPr>
            <w:r>
              <w:rPr>
                <w:rFonts w:ascii="Times New Roman" w:hAnsi="Times New Roman" w:cs="Times New Roman"/>
              </w:rPr>
              <w:t>15</w:t>
            </w:r>
          </w:p>
        </w:tc>
        <w:tc>
          <w:tcPr>
            <w:tcW w:w="3347" w:type="dxa"/>
          </w:tcPr>
          <w:p w:rsidR="00A3407F" w:rsidRPr="00D94AC2" w:rsidRDefault="001319F5" w:rsidP="001319F5">
            <w:pPr>
              <w:jc w:val="center"/>
              <w:rPr>
                <w:rFonts w:ascii="Times New Roman" w:hAnsi="Times New Roman" w:cs="Times New Roman"/>
              </w:rPr>
            </w:pPr>
            <w:r>
              <w:rPr>
                <w:rFonts w:ascii="Times New Roman" w:hAnsi="Times New Roman" w:cs="Times New Roman"/>
              </w:rPr>
              <w:t xml:space="preserve">3 julio / </w:t>
            </w:r>
            <w:r w:rsidR="00A3407F" w:rsidRPr="00872701">
              <w:rPr>
                <w:rFonts w:ascii="Times New Roman" w:hAnsi="Times New Roman" w:cs="Times New Roman"/>
              </w:rPr>
              <w:t xml:space="preserve">8:00 </w:t>
            </w:r>
            <w:r>
              <w:rPr>
                <w:rFonts w:ascii="Times New Roman" w:hAnsi="Times New Roman" w:cs="Times New Roman"/>
              </w:rPr>
              <w:t>a</w:t>
            </w:r>
            <w:r w:rsidR="00A3407F" w:rsidRPr="00872701">
              <w:rPr>
                <w:rFonts w:ascii="Times New Roman" w:hAnsi="Times New Roman" w:cs="Times New Roman"/>
              </w:rPr>
              <w:t>m</w:t>
            </w:r>
          </w:p>
        </w:tc>
      </w:tr>
      <w:tr w:rsidR="00A3407F" w:rsidRPr="00D94AC2" w:rsidTr="00872701">
        <w:trPr>
          <w:jc w:val="center"/>
        </w:trPr>
        <w:tc>
          <w:tcPr>
            <w:tcW w:w="3288" w:type="dxa"/>
          </w:tcPr>
          <w:p w:rsidR="00A3407F" w:rsidRPr="00872701" w:rsidRDefault="00A3407F" w:rsidP="00A3407F">
            <w:pPr>
              <w:jc w:val="both"/>
              <w:rPr>
                <w:rFonts w:ascii="Times New Roman" w:hAnsi="Times New Roman" w:cs="Times New Roman"/>
              </w:rPr>
            </w:pPr>
            <w:r w:rsidRPr="00A3407F">
              <w:rPr>
                <w:rFonts w:ascii="Times New Roman" w:hAnsi="Times New Roman" w:cs="Times New Roman"/>
              </w:rPr>
              <w:t>Examen final</w:t>
            </w:r>
          </w:p>
        </w:tc>
        <w:tc>
          <w:tcPr>
            <w:tcW w:w="1691" w:type="dxa"/>
          </w:tcPr>
          <w:p w:rsidR="00A3407F" w:rsidRDefault="00A3407F" w:rsidP="00A3407F">
            <w:pPr>
              <w:jc w:val="center"/>
              <w:rPr>
                <w:rFonts w:ascii="Times New Roman" w:hAnsi="Times New Roman" w:cs="Times New Roman"/>
              </w:rPr>
            </w:pPr>
            <w:r>
              <w:rPr>
                <w:rFonts w:ascii="Times New Roman" w:hAnsi="Times New Roman" w:cs="Times New Roman"/>
              </w:rPr>
              <w:t>15</w:t>
            </w:r>
          </w:p>
        </w:tc>
        <w:tc>
          <w:tcPr>
            <w:tcW w:w="3347" w:type="dxa"/>
          </w:tcPr>
          <w:p w:rsidR="00A3407F" w:rsidRPr="00D94AC2" w:rsidRDefault="001319F5" w:rsidP="001319F5">
            <w:pPr>
              <w:jc w:val="center"/>
              <w:rPr>
                <w:rFonts w:ascii="Times New Roman" w:hAnsi="Times New Roman" w:cs="Times New Roman"/>
              </w:rPr>
            </w:pPr>
            <w:r>
              <w:rPr>
                <w:rFonts w:ascii="Times New Roman" w:hAnsi="Times New Roman" w:cs="Times New Roman"/>
              </w:rPr>
              <w:t>25 junio</w:t>
            </w:r>
            <w:r w:rsidR="00A3407F" w:rsidRPr="00872701">
              <w:rPr>
                <w:rFonts w:ascii="Times New Roman" w:hAnsi="Times New Roman" w:cs="Times New Roman"/>
              </w:rPr>
              <w:t xml:space="preserve"> / 18:00 pm</w:t>
            </w:r>
          </w:p>
        </w:tc>
      </w:tr>
      <w:tr w:rsidR="00A3407F" w:rsidRPr="00D94AC2" w:rsidTr="00872701">
        <w:trPr>
          <w:jc w:val="center"/>
        </w:trPr>
        <w:tc>
          <w:tcPr>
            <w:tcW w:w="3288" w:type="dxa"/>
            <w:shd w:val="clear" w:color="auto" w:fill="FF0000"/>
          </w:tcPr>
          <w:p w:rsidR="00A3407F" w:rsidRPr="00D94AC2" w:rsidRDefault="00A3407F" w:rsidP="00A3407F">
            <w:pPr>
              <w:jc w:val="center"/>
              <w:rPr>
                <w:rFonts w:ascii="Times New Roman" w:hAnsi="Times New Roman" w:cs="Times New Roman"/>
                <w:b/>
                <w:color w:val="FFFFFF"/>
              </w:rPr>
            </w:pPr>
            <w:r w:rsidRPr="00D94AC2">
              <w:rPr>
                <w:rFonts w:ascii="Times New Roman" w:hAnsi="Times New Roman" w:cs="Times New Roman"/>
                <w:b/>
                <w:color w:val="FFFFFF"/>
              </w:rPr>
              <w:t>TOTAL</w:t>
            </w:r>
          </w:p>
        </w:tc>
        <w:tc>
          <w:tcPr>
            <w:tcW w:w="1691" w:type="dxa"/>
            <w:shd w:val="clear" w:color="auto" w:fill="FF0000"/>
          </w:tcPr>
          <w:p w:rsidR="00A3407F" w:rsidRPr="00D94AC2" w:rsidRDefault="00A3407F" w:rsidP="00A3407F">
            <w:pPr>
              <w:jc w:val="center"/>
              <w:rPr>
                <w:rFonts w:ascii="Times New Roman" w:hAnsi="Times New Roman" w:cs="Times New Roman"/>
                <w:b/>
                <w:color w:val="FFFFFF"/>
              </w:rPr>
            </w:pPr>
            <w:r w:rsidRPr="00D94AC2">
              <w:rPr>
                <w:rFonts w:ascii="Times New Roman" w:hAnsi="Times New Roman" w:cs="Times New Roman"/>
                <w:b/>
                <w:color w:val="FFFFFF"/>
              </w:rPr>
              <w:t>100</w:t>
            </w:r>
          </w:p>
        </w:tc>
        <w:tc>
          <w:tcPr>
            <w:tcW w:w="3347" w:type="dxa"/>
            <w:shd w:val="clear" w:color="auto" w:fill="FF0000"/>
          </w:tcPr>
          <w:p w:rsidR="00A3407F" w:rsidRPr="00D94AC2" w:rsidRDefault="00A3407F" w:rsidP="00A3407F">
            <w:pPr>
              <w:jc w:val="center"/>
              <w:rPr>
                <w:rFonts w:ascii="Times New Roman" w:hAnsi="Times New Roman" w:cs="Times New Roman"/>
                <w:color w:val="FFFFFF"/>
              </w:rPr>
            </w:pPr>
          </w:p>
        </w:tc>
      </w:tr>
    </w:tbl>
    <w:p w:rsidR="004A36A1" w:rsidRPr="00D94AC2" w:rsidRDefault="004A36A1" w:rsidP="00D51703">
      <w:pPr>
        <w:pStyle w:val="Texto"/>
        <w:spacing w:after="0"/>
        <w:ind w:firstLine="284"/>
        <w:jc w:val="both"/>
        <w:rPr>
          <w:rFonts w:ascii="Times New Roman" w:hAnsi="Times New Roman"/>
          <w:sz w:val="22"/>
          <w:szCs w:val="22"/>
        </w:rPr>
      </w:pPr>
    </w:p>
    <w:p w:rsidR="005B1575" w:rsidRPr="00D94AC2" w:rsidRDefault="002F4B5B" w:rsidP="00E22089">
      <w:pPr>
        <w:pStyle w:val="Texto"/>
        <w:spacing w:after="0"/>
        <w:jc w:val="both"/>
        <w:rPr>
          <w:rFonts w:ascii="Times New Roman" w:hAnsi="Times New Roman"/>
          <w:sz w:val="22"/>
          <w:szCs w:val="22"/>
        </w:rPr>
      </w:pPr>
      <w:r w:rsidRPr="00D94AC2">
        <w:rPr>
          <w:rFonts w:ascii="Times New Roman" w:hAnsi="Times New Roman"/>
          <w:sz w:val="22"/>
          <w:szCs w:val="22"/>
        </w:rPr>
        <w:t xml:space="preserve">Todas las actividades evaluativas tienen carácter obligatorio, </w:t>
      </w:r>
      <w:r w:rsidR="00E22089">
        <w:rPr>
          <w:rFonts w:ascii="Times New Roman" w:hAnsi="Times New Roman"/>
          <w:sz w:val="22"/>
          <w:szCs w:val="22"/>
        </w:rPr>
        <w:t xml:space="preserve">las rubricas de calificación se </w:t>
      </w:r>
      <w:r w:rsidR="00C02BC1">
        <w:rPr>
          <w:rFonts w:ascii="Times New Roman" w:hAnsi="Times New Roman"/>
          <w:sz w:val="22"/>
          <w:szCs w:val="22"/>
        </w:rPr>
        <w:t>indicarán</w:t>
      </w:r>
      <w:r w:rsidR="00E22089">
        <w:rPr>
          <w:rFonts w:ascii="Times New Roman" w:hAnsi="Times New Roman"/>
          <w:sz w:val="22"/>
          <w:szCs w:val="22"/>
        </w:rPr>
        <w:t xml:space="preserve"> en el pliego de condiciones de cada actividad y/o proyecto.</w:t>
      </w:r>
    </w:p>
    <w:p w:rsidR="00D94AC2" w:rsidRPr="00D94AC2" w:rsidRDefault="00D94AC2" w:rsidP="00D51703">
      <w:pPr>
        <w:pStyle w:val="Texto"/>
        <w:spacing w:after="0"/>
        <w:ind w:firstLine="284"/>
        <w:jc w:val="both"/>
        <w:rPr>
          <w:rFonts w:ascii="Times New Roman" w:hAnsi="Times New Roman"/>
          <w:sz w:val="22"/>
          <w:szCs w:val="22"/>
        </w:rPr>
      </w:pPr>
    </w:p>
    <w:p w:rsidR="009E79EC" w:rsidRDefault="009E79EC" w:rsidP="009E79EC">
      <w:pPr>
        <w:pStyle w:val="Texto"/>
        <w:spacing w:after="0"/>
        <w:ind w:firstLine="426"/>
        <w:jc w:val="both"/>
        <w:rPr>
          <w:rFonts w:ascii="Times New Roman" w:hAnsi="Times New Roman"/>
          <w:sz w:val="22"/>
          <w:szCs w:val="22"/>
        </w:rPr>
      </w:pPr>
    </w:p>
    <w:p w:rsidR="00E22089" w:rsidRDefault="00E22089" w:rsidP="009E79EC">
      <w:pPr>
        <w:pStyle w:val="Texto"/>
        <w:spacing w:after="0"/>
        <w:ind w:firstLine="426"/>
        <w:jc w:val="both"/>
        <w:rPr>
          <w:rFonts w:ascii="Times New Roman" w:hAnsi="Times New Roman"/>
          <w:sz w:val="22"/>
          <w:szCs w:val="22"/>
        </w:rPr>
      </w:pPr>
    </w:p>
    <w:p w:rsidR="00454D3C" w:rsidRDefault="00454D3C" w:rsidP="00B02661">
      <w:pPr>
        <w:tabs>
          <w:tab w:val="left" w:pos="7200"/>
        </w:tabs>
        <w:jc w:val="both"/>
        <w:rPr>
          <w:rFonts w:ascii="Times New Roman" w:hAnsi="Times New Roman" w:cs="Times New Roman"/>
        </w:rPr>
      </w:pPr>
    </w:p>
    <w:p w:rsidR="00043590" w:rsidRDefault="00043590" w:rsidP="00B02661">
      <w:pPr>
        <w:tabs>
          <w:tab w:val="left" w:pos="7200"/>
        </w:tabs>
        <w:jc w:val="both"/>
        <w:rPr>
          <w:rFonts w:ascii="Times New Roman" w:hAnsi="Times New Roman" w:cs="Times New Roman"/>
        </w:rPr>
      </w:pPr>
    </w:p>
    <w:p w:rsidR="00043590" w:rsidRPr="00D94AC2" w:rsidRDefault="00043590" w:rsidP="00B02661">
      <w:pPr>
        <w:tabs>
          <w:tab w:val="left" w:pos="7200"/>
        </w:tabs>
        <w:jc w:val="both"/>
        <w:rPr>
          <w:rFonts w:ascii="Times New Roman" w:hAnsi="Times New Roman" w:cs="Times New Roman"/>
        </w:rPr>
      </w:pPr>
    </w:p>
    <w:p w:rsidR="00E22089" w:rsidRDefault="0098156A" w:rsidP="00BF718E">
      <w:pPr>
        <w:numPr>
          <w:ilvl w:val="0"/>
          <w:numId w:val="1"/>
        </w:numPr>
        <w:tabs>
          <w:tab w:val="clear" w:pos="360"/>
        </w:tabs>
        <w:jc w:val="both"/>
        <w:rPr>
          <w:rFonts w:ascii="Times New Roman" w:hAnsi="Times New Roman" w:cs="Times New Roman"/>
          <w:b/>
          <w:lang w:val="es-CR"/>
        </w:rPr>
      </w:pPr>
      <w:bookmarkStart w:id="0" w:name="_GoBack"/>
      <w:bookmarkEnd w:id="0"/>
      <w:r w:rsidRPr="00D94AC2">
        <w:rPr>
          <w:rFonts w:ascii="Times New Roman" w:eastAsia="MS Mincho" w:hAnsi="Times New Roman" w:cs="Times New Roman"/>
          <w:b/>
          <w:lang w:val="es-CR"/>
        </w:rPr>
        <w:lastRenderedPageBreak/>
        <w:t xml:space="preserve">Cronograma </w:t>
      </w:r>
      <w:r w:rsidR="001319F5">
        <w:rPr>
          <w:rFonts w:ascii="Times New Roman" w:eastAsia="MS Mincho" w:hAnsi="Times New Roman" w:cs="Times New Roman"/>
          <w:b/>
          <w:lang w:val="es-CR"/>
        </w:rPr>
        <w:t>t</w:t>
      </w:r>
      <w:r w:rsidRPr="00D94AC2">
        <w:rPr>
          <w:rFonts w:ascii="Times New Roman" w:eastAsia="MS Mincho" w:hAnsi="Times New Roman" w:cs="Times New Roman"/>
          <w:b/>
          <w:lang w:val="es-CR"/>
        </w:rPr>
        <w:t>entativo de actividades:</w:t>
      </w:r>
    </w:p>
    <w:p w:rsidR="00E22089" w:rsidRDefault="00E22089" w:rsidP="00E22089">
      <w:pPr>
        <w:ind w:left="360"/>
        <w:jc w:val="both"/>
        <w:rPr>
          <w:rFonts w:ascii="Times New Roman" w:hAnsi="Times New Roman" w:cs="Times New Roman"/>
          <w:b/>
          <w:lang w:val="es-CR"/>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2410"/>
        <w:gridCol w:w="1275"/>
        <w:gridCol w:w="2552"/>
        <w:gridCol w:w="1559"/>
      </w:tblGrid>
      <w:tr w:rsidR="001E0B76" w:rsidRPr="00E22089" w:rsidTr="001E0B76">
        <w:tc>
          <w:tcPr>
            <w:tcW w:w="709" w:type="dxa"/>
            <w:vMerge w:val="restart"/>
            <w:shd w:val="clear" w:color="auto" w:fill="auto"/>
            <w:vAlign w:val="center"/>
          </w:tcPr>
          <w:p w:rsidR="001E0B76" w:rsidRPr="00E22089" w:rsidRDefault="001E0B76" w:rsidP="00EF7AA1">
            <w:pPr>
              <w:keepNext/>
              <w:jc w:val="center"/>
              <w:rPr>
                <w:rFonts w:ascii="Times New Roman" w:hAnsi="Times New Roman" w:cs="Times New Roman"/>
                <w:b/>
                <w:sz w:val="16"/>
                <w:szCs w:val="16"/>
                <w:lang w:val="es-ES_tradnl" w:eastAsia="en-US"/>
              </w:rPr>
            </w:pPr>
            <w:r w:rsidRPr="00E22089">
              <w:rPr>
                <w:rFonts w:ascii="Times New Roman" w:hAnsi="Times New Roman" w:cs="Times New Roman"/>
                <w:b/>
                <w:sz w:val="16"/>
                <w:szCs w:val="16"/>
                <w:lang w:val="es-ES_tradnl" w:eastAsia="en-US"/>
              </w:rPr>
              <w:t>Sesión</w:t>
            </w:r>
          </w:p>
        </w:tc>
        <w:tc>
          <w:tcPr>
            <w:tcW w:w="3686" w:type="dxa"/>
            <w:gridSpan w:val="2"/>
            <w:shd w:val="clear" w:color="auto" w:fill="auto"/>
            <w:vAlign w:val="center"/>
          </w:tcPr>
          <w:p w:rsidR="001E0B76" w:rsidRPr="00E22089" w:rsidRDefault="001E0B76" w:rsidP="00EF7AA1">
            <w:pPr>
              <w:keepNext/>
              <w:jc w:val="center"/>
              <w:rPr>
                <w:rFonts w:ascii="Times New Roman" w:hAnsi="Times New Roman" w:cs="Times New Roman"/>
                <w:b/>
                <w:sz w:val="16"/>
                <w:szCs w:val="16"/>
                <w:lang w:val="es-ES_tradnl" w:eastAsia="en-US"/>
              </w:rPr>
            </w:pPr>
            <w:r w:rsidRPr="00E22089">
              <w:rPr>
                <w:rFonts w:ascii="Times New Roman" w:hAnsi="Times New Roman" w:cs="Times New Roman"/>
                <w:b/>
                <w:sz w:val="16"/>
                <w:szCs w:val="16"/>
                <w:lang w:val="es-ES_tradnl" w:eastAsia="en-US"/>
              </w:rPr>
              <w:t>Teoría</w:t>
            </w:r>
          </w:p>
        </w:tc>
        <w:tc>
          <w:tcPr>
            <w:tcW w:w="3827" w:type="dxa"/>
            <w:gridSpan w:val="2"/>
            <w:shd w:val="clear" w:color="auto" w:fill="auto"/>
            <w:vAlign w:val="center"/>
          </w:tcPr>
          <w:p w:rsidR="001E0B76" w:rsidRPr="00E22089" w:rsidRDefault="001E0B76" w:rsidP="00EF7AA1">
            <w:pPr>
              <w:keepNext/>
              <w:jc w:val="center"/>
              <w:rPr>
                <w:rFonts w:ascii="Times New Roman" w:hAnsi="Times New Roman" w:cs="Times New Roman"/>
                <w:b/>
                <w:sz w:val="16"/>
                <w:szCs w:val="16"/>
                <w:lang w:val="es-ES_tradnl" w:eastAsia="en-US"/>
              </w:rPr>
            </w:pPr>
            <w:r w:rsidRPr="00E22089">
              <w:rPr>
                <w:rFonts w:ascii="Times New Roman" w:hAnsi="Times New Roman" w:cs="Times New Roman"/>
                <w:b/>
                <w:sz w:val="16"/>
                <w:szCs w:val="16"/>
                <w:lang w:val="es-ES_tradnl" w:eastAsia="en-US"/>
              </w:rPr>
              <w:t>Laboratorio</w:t>
            </w:r>
          </w:p>
        </w:tc>
        <w:tc>
          <w:tcPr>
            <w:tcW w:w="1559" w:type="dxa"/>
            <w:vMerge w:val="restart"/>
            <w:vAlign w:val="center"/>
          </w:tcPr>
          <w:p w:rsidR="001E0B76" w:rsidRPr="00E22089" w:rsidRDefault="001E0B76" w:rsidP="00EF7AA1">
            <w:pPr>
              <w:keepNext/>
              <w:jc w:val="center"/>
              <w:rPr>
                <w:rFonts w:ascii="Times New Roman" w:hAnsi="Times New Roman" w:cs="Times New Roman"/>
                <w:b/>
                <w:sz w:val="16"/>
                <w:szCs w:val="16"/>
                <w:lang w:val="es-ES_tradnl" w:eastAsia="en-US"/>
              </w:rPr>
            </w:pPr>
            <w:r>
              <w:rPr>
                <w:rFonts w:ascii="Times New Roman" w:hAnsi="Times New Roman" w:cs="Times New Roman"/>
                <w:b/>
                <w:sz w:val="16"/>
                <w:szCs w:val="16"/>
                <w:lang w:val="es-ES_tradnl" w:eastAsia="en-US"/>
              </w:rPr>
              <w:t>Metodología</w:t>
            </w:r>
          </w:p>
        </w:tc>
      </w:tr>
      <w:tr w:rsidR="001E0B76" w:rsidRPr="00E22089" w:rsidTr="001E0B76">
        <w:tc>
          <w:tcPr>
            <w:tcW w:w="709" w:type="dxa"/>
            <w:vMerge/>
            <w:shd w:val="clear" w:color="auto" w:fill="auto"/>
            <w:vAlign w:val="center"/>
          </w:tcPr>
          <w:p w:rsidR="001E0B76" w:rsidRPr="00E22089" w:rsidRDefault="001E0B76" w:rsidP="00EF7AA1">
            <w:pPr>
              <w:keepNext/>
              <w:jc w:val="center"/>
              <w:rPr>
                <w:rFonts w:ascii="Times New Roman" w:hAnsi="Times New Roman" w:cs="Times New Roman"/>
                <w:b/>
                <w:sz w:val="16"/>
                <w:szCs w:val="16"/>
                <w:lang w:val="es-ES_tradnl" w:eastAsia="en-US"/>
              </w:rPr>
            </w:pPr>
          </w:p>
        </w:tc>
        <w:tc>
          <w:tcPr>
            <w:tcW w:w="1276" w:type="dxa"/>
            <w:shd w:val="clear" w:color="auto" w:fill="auto"/>
            <w:vAlign w:val="center"/>
          </w:tcPr>
          <w:p w:rsidR="001E0B76" w:rsidRPr="00E22089" w:rsidRDefault="001E0B76" w:rsidP="00EF7AA1">
            <w:pPr>
              <w:keepNext/>
              <w:jc w:val="center"/>
              <w:rPr>
                <w:rFonts w:ascii="Times New Roman" w:hAnsi="Times New Roman" w:cs="Times New Roman"/>
                <w:b/>
                <w:sz w:val="16"/>
                <w:szCs w:val="16"/>
                <w:lang w:val="es-ES_tradnl" w:eastAsia="en-US"/>
              </w:rPr>
            </w:pPr>
            <w:r w:rsidRPr="00E22089">
              <w:rPr>
                <w:rFonts w:ascii="Times New Roman" w:hAnsi="Times New Roman" w:cs="Times New Roman"/>
                <w:b/>
                <w:sz w:val="16"/>
                <w:szCs w:val="16"/>
                <w:lang w:val="es-ES_tradnl" w:eastAsia="en-US"/>
              </w:rPr>
              <w:t>Fecha*</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b/>
                <w:sz w:val="16"/>
                <w:szCs w:val="16"/>
                <w:lang w:val="es-ES_tradnl" w:eastAsia="en-US"/>
              </w:rPr>
            </w:pPr>
            <w:r w:rsidRPr="00E22089">
              <w:rPr>
                <w:rFonts w:ascii="Times New Roman" w:hAnsi="Times New Roman" w:cs="Times New Roman"/>
                <w:b/>
                <w:sz w:val="16"/>
                <w:szCs w:val="16"/>
                <w:lang w:val="es-ES_tradnl" w:eastAsia="en-US"/>
              </w:rPr>
              <w:t>Contenido</w:t>
            </w:r>
          </w:p>
        </w:tc>
        <w:tc>
          <w:tcPr>
            <w:tcW w:w="1275" w:type="dxa"/>
            <w:shd w:val="clear" w:color="auto" w:fill="auto"/>
            <w:vAlign w:val="center"/>
          </w:tcPr>
          <w:p w:rsidR="001E0B76" w:rsidRPr="00E22089" w:rsidRDefault="001E0B76" w:rsidP="00EF7AA1">
            <w:pPr>
              <w:keepNext/>
              <w:jc w:val="center"/>
              <w:rPr>
                <w:rFonts w:ascii="Times New Roman" w:hAnsi="Times New Roman" w:cs="Times New Roman"/>
                <w:b/>
                <w:sz w:val="16"/>
                <w:szCs w:val="16"/>
                <w:lang w:val="es-ES_tradnl" w:eastAsia="en-US"/>
              </w:rPr>
            </w:pPr>
            <w:r w:rsidRPr="00E22089">
              <w:rPr>
                <w:rFonts w:ascii="Times New Roman" w:hAnsi="Times New Roman" w:cs="Times New Roman"/>
                <w:b/>
                <w:sz w:val="16"/>
                <w:szCs w:val="16"/>
                <w:lang w:val="es-ES_tradnl" w:eastAsia="en-US"/>
              </w:rPr>
              <w:t>Fecha*</w:t>
            </w:r>
          </w:p>
        </w:tc>
        <w:tc>
          <w:tcPr>
            <w:tcW w:w="2552" w:type="dxa"/>
            <w:shd w:val="clear" w:color="auto" w:fill="auto"/>
            <w:vAlign w:val="center"/>
          </w:tcPr>
          <w:p w:rsidR="001E0B76" w:rsidRPr="00E22089" w:rsidRDefault="001E0B76" w:rsidP="00EF7AA1">
            <w:pPr>
              <w:keepNext/>
              <w:jc w:val="center"/>
              <w:rPr>
                <w:rFonts w:ascii="Times New Roman" w:hAnsi="Times New Roman" w:cs="Times New Roman"/>
                <w:b/>
                <w:sz w:val="16"/>
                <w:szCs w:val="16"/>
                <w:lang w:val="es-ES_tradnl" w:eastAsia="en-US"/>
              </w:rPr>
            </w:pPr>
            <w:r w:rsidRPr="00E22089">
              <w:rPr>
                <w:rFonts w:ascii="Times New Roman" w:hAnsi="Times New Roman" w:cs="Times New Roman"/>
                <w:b/>
                <w:sz w:val="16"/>
                <w:szCs w:val="16"/>
                <w:lang w:val="es-ES_tradnl" w:eastAsia="en-US"/>
              </w:rPr>
              <w:t>Contenido</w:t>
            </w:r>
          </w:p>
        </w:tc>
        <w:tc>
          <w:tcPr>
            <w:tcW w:w="1559" w:type="dxa"/>
            <w:vMerge/>
            <w:vAlign w:val="center"/>
          </w:tcPr>
          <w:p w:rsidR="001E0B76" w:rsidRPr="00E22089" w:rsidRDefault="001E0B76" w:rsidP="00EF7AA1">
            <w:pPr>
              <w:keepNext/>
              <w:jc w:val="center"/>
              <w:rPr>
                <w:rFonts w:ascii="Times New Roman" w:hAnsi="Times New Roman" w:cs="Times New Roman"/>
                <w:b/>
                <w:sz w:val="16"/>
                <w:szCs w:val="16"/>
                <w:lang w:val="es-ES_tradnl" w:eastAsia="en-US"/>
              </w:rPr>
            </w:pPr>
          </w:p>
        </w:tc>
      </w:tr>
      <w:tr w:rsidR="001E0B76" w:rsidRPr="00E22089"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w:t>
            </w:r>
          </w:p>
        </w:tc>
        <w:tc>
          <w:tcPr>
            <w:tcW w:w="1276"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12 mar. / 18:00 pm a 20:30 pm</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1.1 Presentación carta estudiante.</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1.2 Introducción.</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1.3 Diseño redes planimétricas</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1.4 Repaso simulación</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(contenido 1)</w:t>
            </w:r>
          </w:p>
        </w:tc>
        <w:tc>
          <w:tcPr>
            <w:tcW w:w="1275"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13 mar. / 8:00 am a 12:0</w:t>
            </w:r>
            <w:r w:rsidRPr="00E22089">
              <w:rPr>
                <w:rFonts w:ascii="Times New Roman" w:hAnsi="Times New Roman" w:cs="Times New Roman"/>
                <w:sz w:val="16"/>
                <w:szCs w:val="16"/>
                <w:lang w:val="es-ES_tradnl" w:eastAsia="en-US"/>
              </w:rPr>
              <w:t>0 pm</w:t>
            </w:r>
          </w:p>
        </w:tc>
        <w:tc>
          <w:tcPr>
            <w:tcW w:w="2552"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1.1 Definición proyecto 1.</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1.2 Prediseño.</w:t>
            </w:r>
          </w:p>
        </w:tc>
        <w:tc>
          <w:tcPr>
            <w:tcW w:w="1559" w:type="dxa"/>
            <w:vAlign w:val="center"/>
          </w:tcPr>
          <w:p w:rsidR="001E0B76" w:rsidRPr="00E22089" w:rsidRDefault="001E0B76" w:rsidP="00EF7AA1">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22089"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2</w:t>
            </w:r>
          </w:p>
        </w:tc>
        <w:tc>
          <w:tcPr>
            <w:tcW w:w="1276"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19 mar. / 18:00 pm a 20:30 pm</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2.1 Metodologías convencionales (contenido 3).</w:t>
            </w:r>
          </w:p>
        </w:tc>
        <w:tc>
          <w:tcPr>
            <w:tcW w:w="1275"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20 mar. / 8:00 am a 12:00</w:t>
            </w:r>
            <w:r w:rsidRPr="00E22089">
              <w:rPr>
                <w:rFonts w:ascii="Times New Roman" w:hAnsi="Times New Roman" w:cs="Times New Roman"/>
                <w:sz w:val="16"/>
                <w:szCs w:val="16"/>
                <w:lang w:val="es-ES_tradnl" w:eastAsia="en-US"/>
              </w:rPr>
              <w:t xml:space="preserve"> pm</w:t>
            </w:r>
          </w:p>
        </w:tc>
        <w:tc>
          <w:tcPr>
            <w:tcW w:w="2552"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2.1 Calibración de equipo.</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2.2 Reconocimiento de campo remoto, proyecto 1.</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2.3 Amojonamiento remoto.</w:t>
            </w:r>
          </w:p>
        </w:tc>
        <w:tc>
          <w:tcPr>
            <w:tcW w:w="1559" w:type="dxa"/>
            <w:vAlign w:val="center"/>
          </w:tcPr>
          <w:p w:rsidR="001E0B76" w:rsidRPr="00E22089" w:rsidRDefault="001E0B76" w:rsidP="00EF7AA1">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22089"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3</w:t>
            </w:r>
          </w:p>
        </w:tc>
        <w:tc>
          <w:tcPr>
            <w:tcW w:w="1276"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26 mar. / 18:00 pm a 20:30 pm</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3.1 Metodología satelital (contenido 4).</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3.2 Diseño definitivo red proyecto 1.</w:t>
            </w:r>
          </w:p>
        </w:tc>
        <w:tc>
          <w:tcPr>
            <w:tcW w:w="1275" w:type="dxa"/>
            <w:shd w:val="clear" w:color="auto" w:fill="auto"/>
            <w:vAlign w:val="center"/>
          </w:tcPr>
          <w:p w:rsidR="001E0B76" w:rsidRPr="00E22089" w:rsidRDefault="001E0B76" w:rsidP="00F8660D">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27 mar. / 8:00 am a 12:00</w:t>
            </w:r>
            <w:r w:rsidRPr="00E22089">
              <w:rPr>
                <w:rFonts w:ascii="Times New Roman" w:hAnsi="Times New Roman" w:cs="Times New Roman"/>
                <w:sz w:val="16"/>
                <w:szCs w:val="16"/>
                <w:lang w:val="es-ES_tradnl" w:eastAsia="en-US"/>
              </w:rPr>
              <w:t xml:space="preserve"> pm</w:t>
            </w:r>
          </w:p>
        </w:tc>
        <w:tc>
          <w:tcPr>
            <w:tcW w:w="2552"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Diseño definitivo.</w:t>
            </w:r>
          </w:p>
        </w:tc>
        <w:tc>
          <w:tcPr>
            <w:tcW w:w="1559" w:type="dxa"/>
            <w:vAlign w:val="center"/>
          </w:tcPr>
          <w:p w:rsidR="001E0B76" w:rsidRPr="00E22089" w:rsidRDefault="001E0B76" w:rsidP="00EF7AA1">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22089" w:rsidTr="001E0B76">
        <w:tc>
          <w:tcPr>
            <w:tcW w:w="709" w:type="dxa"/>
            <w:shd w:val="clear" w:color="auto" w:fill="FF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4</w:t>
            </w:r>
          </w:p>
        </w:tc>
        <w:tc>
          <w:tcPr>
            <w:tcW w:w="1276" w:type="dxa"/>
            <w:shd w:val="clear" w:color="auto" w:fill="FF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02 abr. / 00:00 pm a 00:0</w:t>
            </w:r>
            <w:r w:rsidRPr="00E22089">
              <w:rPr>
                <w:rFonts w:ascii="Times New Roman" w:hAnsi="Times New Roman" w:cs="Times New Roman"/>
                <w:sz w:val="16"/>
                <w:szCs w:val="16"/>
                <w:lang w:val="es-ES_tradnl" w:eastAsia="en-US"/>
              </w:rPr>
              <w:t>0 pm</w:t>
            </w:r>
          </w:p>
        </w:tc>
        <w:tc>
          <w:tcPr>
            <w:tcW w:w="2410" w:type="dxa"/>
            <w:shd w:val="clear" w:color="auto" w:fill="FF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Semana Santa.</w:t>
            </w:r>
          </w:p>
        </w:tc>
        <w:tc>
          <w:tcPr>
            <w:tcW w:w="1275" w:type="dxa"/>
            <w:shd w:val="clear" w:color="auto" w:fill="FF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03 abr. / 00:00 pm a 00:00</w:t>
            </w:r>
            <w:r w:rsidRPr="00E22089">
              <w:rPr>
                <w:rFonts w:ascii="Times New Roman" w:hAnsi="Times New Roman" w:cs="Times New Roman"/>
                <w:sz w:val="16"/>
                <w:szCs w:val="16"/>
                <w:lang w:val="es-ES_tradnl" w:eastAsia="en-US"/>
              </w:rPr>
              <w:t xml:space="preserve"> pm</w:t>
            </w:r>
          </w:p>
        </w:tc>
        <w:tc>
          <w:tcPr>
            <w:tcW w:w="2552" w:type="dxa"/>
            <w:shd w:val="clear" w:color="auto" w:fill="FF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Semana Santa.</w:t>
            </w:r>
          </w:p>
        </w:tc>
        <w:tc>
          <w:tcPr>
            <w:tcW w:w="1559" w:type="dxa"/>
            <w:shd w:val="clear" w:color="auto" w:fill="FF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Semana Santa.</w:t>
            </w:r>
          </w:p>
        </w:tc>
      </w:tr>
      <w:tr w:rsidR="001E0B76" w:rsidRPr="00EF7AA1"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5</w:t>
            </w:r>
          </w:p>
        </w:tc>
        <w:tc>
          <w:tcPr>
            <w:tcW w:w="1276"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09 abr. / 18:00 pm / 20:30 pm</w:t>
            </w:r>
          </w:p>
        </w:tc>
        <w:tc>
          <w:tcPr>
            <w:tcW w:w="2410" w:type="dxa"/>
            <w:shd w:val="clear" w:color="auto" w:fill="FFFFFF"/>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5.1 Continuación metodología satelital (contenido 5).</w:t>
            </w:r>
          </w:p>
        </w:tc>
        <w:tc>
          <w:tcPr>
            <w:tcW w:w="1275" w:type="dxa"/>
            <w:shd w:val="clear" w:color="auto" w:fill="auto"/>
            <w:vAlign w:val="center"/>
          </w:tcPr>
          <w:p w:rsidR="001E0B76" w:rsidRPr="00E22089" w:rsidRDefault="001E0B76" w:rsidP="00F8660D">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10 abr. / 7:00 am / 20</w:t>
            </w:r>
            <w:r w:rsidRPr="00E22089">
              <w:rPr>
                <w:rFonts w:ascii="Times New Roman" w:hAnsi="Times New Roman" w:cs="Times New Roman"/>
                <w:sz w:val="16"/>
                <w:szCs w:val="16"/>
                <w:lang w:val="es-ES_tradnl" w:eastAsia="en-US"/>
              </w:rPr>
              <w:t>:</w:t>
            </w:r>
            <w:r>
              <w:rPr>
                <w:rFonts w:ascii="Times New Roman" w:hAnsi="Times New Roman" w:cs="Times New Roman"/>
                <w:sz w:val="16"/>
                <w:szCs w:val="16"/>
                <w:lang w:val="es-ES_tradnl" w:eastAsia="en-US"/>
              </w:rPr>
              <w:t>0</w:t>
            </w:r>
            <w:r w:rsidRPr="00E22089">
              <w:rPr>
                <w:rFonts w:ascii="Times New Roman" w:hAnsi="Times New Roman" w:cs="Times New Roman"/>
                <w:sz w:val="16"/>
                <w:szCs w:val="16"/>
                <w:lang w:val="es-ES_tradnl" w:eastAsia="en-US"/>
              </w:rPr>
              <w:t>0 pm</w:t>
            </w:r>
          </w:p>
        </w:tc>
        <w:tc>
          <w:tcPr>
            <w:tcW w:w="2552" w:type="dxa"/>
            <w:shd w:val="clear" w:color="auto" w:fill="00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Gira 1:</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Medición convencional proyecto 1.</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 xml:space="preserve">Medición </w:t>
            </w:r>
            <w:proofErr w:type="spellStart"/>
            <w:r w:rsidRPr="00E22089">
              <w:rPr>
                <w:rFonts w:ascii="Times New Roman" w:hAnsi="Times New Roman" w:cs="Times New Roman"/>
                <w:sz w:val="16"/>
                <w:szCs w:val="16"/>
                <w:lang w:val="es-ES_tradnl" w:eastAsia="en-US"/>
              </w:rPr>
              <w:t>GNSS</w:t>
            </w:r>
            <w:proofErr w:type="spellEnd"/>
            <w:r w:rsidRPr="00E22089">
              <w:rPr>
                <w:rFonts w:ascii="Times New Roman" w:hAnsi="Times New Roman" w:cs="Times New Roman"/>
                <w:sz w:val="16"/>
                <w:szCs w:val="16"/>
                <w:lang w:val="es-ES_tradnl" w:eastAsia="en-US"/>
              </w:rPr>
              <w:t xml:space="preserve"> proyecto 1.</w:t>
            </w:r>
          </w:p>
        </w:tc>
        <w:tc>
          <w:tcPr>
            <w:tcW w:w="1559" w:type="dxa"/>
            <w:shd w:val="clear" w:color="auto" w:fill="00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Presencial</w:t>
            </w:r>
          </w:p>
        </w:tc>
      </w:tr>
      <w:tr w:rsidR="001E0B76" w:rsidRPr="00EF7AA1"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6</w:t>
            </w:r>
          </w:p>
        </w:tc>
        <w:tc>
          <w:tcPr>
            <w:tcW w:w="1276" w:type="dxa"/>
            <w:shd w:val="clear" w:color="auto" w:fill="FFFFFF"/>
            <w:vAlign w:val="center"/>
          </w:tcPr>
          <w:p w:rsidR="001E0B76" w:rsidRPr="00E22089" w:rsidRDefault="001E0B76" w:rsidP="00F8660D">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16 abr. / 18:00 pm a 20</w:t>
            </w:r>
            <w:r w:rsidRPr="00E22089">
              <w:rPr>
                <w:rFonts w:ascii="Times New Roman" w:hAnsi="Times New Roman" w:cs="Times New Roman"/>
                <w:sz w:val="16"/>
                <w:szCs w:val="16"/>
                <w:lang w:val="es-ES_tradnl" w:eastAsia="en-US"/>
              </w:rPr>
              <w:t>:</w:t>
            </w:r>
            <w:r>
              <w:rPr>
                <w:rFonts w:ascii="Times New Roman" w:hAnsi="Times New Roman" w:cs="Times New Roman"/>
                <w:sz w:val="16"/>
                <w:szCs w:val="16"/>
                <w:lang w:val="es-ES_tradnl" w:eastAsia="en-US"/>
              </w:rPr>
              <w:t>3</w:t>
            </w:r>
            <w:r w:rsidRPr="00E22089">
              <w:rPr>
                <w:rFonts w:ascii="Times New Roman" w:hAnsi="Times New Roman" w:cs="Times New Roman"/>
                <w:sz w:val="16"/>
                <w:szCs w:val="16"/>
                <w:lang w:val="es-ES_tradnl" w:eastAsia="en-US"/>
              </w:rPr>
              <w:t>0 pm</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6.1 Reconocimiento de campo y amojonamiento (contenido 2).</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6.2 Cálculo de costos y cotizaciones.</w:t>
            </w:r>
          </w:p>
        </w:tc>
        <w:tc>
          <w:tcPr>
            <w:tcW w:w="1275" w:type="dxa"/>
            <w:shd w:val="clear" w:color="auto" w:fill="FFFFFF"/>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17 abr. / 08:00 am a 13</w:t>
            </w:r>
            <w:r w:rsidRPr="00E22089">
              <w:rPr>
                <w:rFonts w:ascii="Times New Roman" w:hAnsi="Times New Roman" w:cs="Times New Roman"/>
                <w:sz w:val="16"/>
                <w:szCs w:val="16"/>
                <w:lang w:val="es-ES_tradnl" w:eastAsia="en-US"/>
              </w:rPr>
              <w:t>:00 pm</w:t>
            </w:r>
          </w:p>
        </w:tc>
        <w:tc>
          <w:tcPr>
            <w:tcW w:w="2552" w:type="dxa"/>
            <w:shd w:val="clear" w:color="auto" w:fill="FFFFFF"/>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 xml:space="preserve">Cálculo y ajuste medición convencional y  </w:t>
            </w:r>
            <w:proofErr w:type="spellStart"/>
            <w:r w:rsidRPr="00E22089">
              <w:rPr>
                <w:rFonts w:ascii="Times New Roman" w:hAnsi="Times New Roman" w:cs="Times New Roman"/>
                <w:sz w:val="16"/>
                <w:szCs w:val="16"/>
                <w:lang w:val="es-ES_tradnl" w:eastAsia="en-US"/>
              </w:rPr>
              <w:t>GNSS</w:t>
            </w:r>
            <w:proofErr w:type="spellEnd"/>
            <w:r w:rsidRPr="00E22089">
              <w:rPr>
                <w:rFonts w:ascii="Times New Roman" w:hAnsi="Times New Roman" w:cs="Times New Roman"/>
                <w:sz w:val="16"/>
                <w:szCs w:val="16"/>
                <w:lang w:val="es-ES_tradnl" w:eastAsia="en-US"/>
              </w:rPr>
              <w:t xml:space="preserve"> proyecto 1.</w:t>
            </w:r>
          </w:p>
        </w:tc>
        <w:tc>
          <w:tcPr>
            <w:tcW w:w="1559" w:type="dxa"/>
            <w:shd w:val="clear" w:color="auto" w:fill="FFFFFF"/>
            <w:vAlign w:val="center"/>
          </w:tcPr>
          <w:p w:rsidR="001E0B76" w:rsidRPr="00E22089" w:rsidRDefault="001E0B76" w:rsidP="00EF7AA1">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F7AA1"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7</w:t>
            </w:r>
          </w:p>
        </w:tc>
        <w:tc>
          <w:tcPr>
            <w:tcW w:w="1276"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23 abr. / 18:00 pm a 20:30 pm</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7.1 Prueba corta 1.</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7.2 Preparativos investigación N° 1.</w:t>
            </w:r>
          </w:p>
        </w:tc>
        <w:tc>
          <w:tcPr>
            <w:tcW w:w="1275"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24 abr. / 7:00 am a 20:00</w:t>
            </w:r>
            <w:r w:rsidRPr="00E22089">
              <w:rPr>
                <w:rFonts w:ascii="Times New Roman" w:hAnsi="Times New Roman" w:cs="Times New Roman"/>
                <w:sz w:val="16"/>
                <w:szCs w:val="16"/>
                <w:lang w:val="es-ES_tradnl" w:eastAsia="en-US"/>
              </w:rPr>
              <w:t xml:space="preserve"> pm</w:t>
            </w:r>
          </w:p>
        </w:tc>
        <w:tc>
          <w:tcPr>
            <w:tcW w:w="2552" w:type="dxa"/>
            <w:shd w:val="clear" w:color="auto" w:fill="00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Gira 2:</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 xml:space="preserve">Medición </w:t>
            </w:r>
            <w:proofErr w:type="spellStart"/>
            <w:r w:rsidRPr="00E22089">
              <w:rPr>
                <w:rFonts w:ascii="Times New Roman" w:hAnsi="Times New Roman" w:cs="Times New Roman"/>
                <w:sz w:val="16"/>
                <w:szCs w:val="16"/>
                <w:lang w:val="es-ES_tradnl" w:eastAsia="en-US"/>
              </w:rPr>
              <w:t>GNSS</w:t>
            </w:r>
            <w:proofErr w:type="spellEnd"/>
            <w:r w:rsidRPr="00E22089">
              <w:rPr>
                <w:rFonts w:ascii="Times New Roman" w:hAnsi="Times New Roman" w:cs="Times New Roman"/>
                <w:sz w:val="16"/>
                <w:szCs w:val="16"/>
                <w:lang w:val="es-ES_tradnl" w:eastAsia="en-US"/>
              </w:rPr>
              <w:t xml:space="preserve"> red proyecto 2.</w:t>
            </w:r>
          </w:p>
        </w:tc>
        <w:tc>
          <w:tcPr>
            <w:tcW w:w="1559" w:type="dxa"/>
            <w:shd w:val="clear" w:color="auto" w:fill="00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Presencial</w:t>
            </w:r>
          </w:p>
        </w:tc>
      </w:tr>
      <w:tr w:rsidR="001E0B76" w:rsidRPr="00EF7AA1"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8</w:t>
            </w:r>
          </w:p>
        </w:tc>
        <w:tc>
          <w:tcPr>
            <w:tcW w:w="1276"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30 abr. / 18:00 pm a 20:30 pm</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8.1 Presentación investigación 1.</w:t>
            </w:r>
          </w:p>
        </w:tc>
        <w:tc>
          <w:tcPr>
            <w:tcW w:w="1275" w:type="dxa"/>
            <w:shd w:val="clear" w:color="auto" w:fill="FF0000"/>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 xml:space="preserve">01 </w:t>
            </w:r>
            <w:proofErr w:type="spellStart"/>
            <w:r>
              <w:rPr>
                <w:rFonts w:ascii="Times New Roman" w:hAnsi="Times New Roman" w:cs="Times New Roman"/>
                <w:sz w:val="16"/>
                <w:szCs w:val="16"/>
                <w:lang w:val="es-ES_tradnl" w:eastAsia="en-US"/>
              </w:rPr>
              <w:t>may</w:t>
            </w:r>
            <w:proofErr w:type="spellEnd"/>
            <w:r>
              <w:rPr>
                <w:rFonts w:ascii="Times New Roman" w:hAnsi="Times New Roman" w:cs="Times New Roman"/>
                <w:sz w:val="16"/>
                <w:szCs w:val="16"/>
                <w:lang w:val="es-ES_tradnl" w:eastAsia="en-US"/>
              </w:rPr>
              <w:t>. / 8:00 am a 12:00</w:t>
            </w:r>
            <w:r w:rsidRPr="00E22089">
              <w:rPr>
                <w:rFonts w:ascii="Times New Roman" w:hAnsi="Times New Roman" w:cs="Times New Roman"/>
                <w:sz w:val="16"/>
                <w:szCs w:val="16"/>
                <w:lang w:val="es-ES_tradnl" w:eastAsia="en-US"/>
              </w:rPr>
              <w:t xml:space="preserve"> pm</w:t>
            </w:r>
          </w:p>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Este feriado se trasladó para el lunes 3 de mayo</w:t>
            </w:r>
          </w:p>
        </w:tc>
        <w:tc>
          <w:tcPr>
            <w:tcW w:w="2552"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Cálculo y ajuste combinación de métodos proyecto 1.</w:t>
            </w:r>
          </w:p>
        </w:tc>
        <w:tc>
          <w:tcPr>
            <w:tcW w:w="1559" w:type="dxa"/>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F7AA1"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9</w:t>
            </w:r>
          </w:p>
        </w:tc>
        <w:tc>
          <w:tcPr>
            <w:tcW w:w="1276"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 xml:space="preserve">07 </w:t>
            </w:r>
            <w:proofErr w:type="spellStart"/>
            <w:r w:rsidRPr="00E22089">
              <w:rPr>
                <w:rFonts w:ascii="Times New Roman" w:hAnsi="Times New Roman" w:cs="Times New Roman"/>
                <w:sz w:val="16"/>
                <w:szCs w:val="16"/>
                <w:lang w:val="es-ES_tradnl" w:eastAsia="en-US"/>
              </w:rPr>
              <w:t>may</w:t>
            </w:r>
            <w:proofErr w:type="spellEnd"/>
            <w:r w:rsidRPr="00E22089">
              <w:rPr>
                <w:rFonts w:ascii="Times New Roman" w:hAnsi="Times New Roman" w:cs="Times New Roman"/>
                <w:sz w:val="16"/>
                <w:szCs w:val="16"/>
                <w:lang w:val="es-ES_tradnl" w:eastAsia="en-US"/>
              </w:rPr>
              <w:t>. / 18:00 pm a 20:30 pm</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9.1 Introducción deformaciones (contenido 6).</w:t>
            </w:r>
          </w:p>
        </w:tc>
        <w:tc>
          <w:tcPr>
            <w:tcW w:w="1275"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 xml:space="preserve">08 </w:t>
            </w:r>
            <w:proofErr w:type="spellStart"/>
            <w:r>
              <w:rPr>
                <w:rFonts w:ascii="Times New Roman" w:hAnsi="Times New Roman" w:cs="Times New Roman"/>
                <w:sz w:val="16"/>
                <w:szCs w:val="16"/>
                <w:lang w:val="es-ES_tradnl" w:eastAsia="en-US"/>
              </w:rPr>
              <w:t>may</w:t>
            </w:r>
            <w:proofErr w:type="spellEnd"/>
            <w:r>
              <w:rPr>
                <w:rFonts w:ascii="Times New Roman" w:hAnsi="Times New Roman" w:cs="Times New Roman"/>
                <w:sz w:val="16"/>
                <w:szCs w:val="16"/>
                <w:lang w:val="es-ES_tradnl" w:eastAsia="en-US"/>
              </w:rPr>
              <w:t>. / 7:00 am a 21:00</w:t>
            </w:r>
            <w:r w:rsidRPr="00E22089">
              <w:rPr>
                <w:rFonts w:ascii="Times New Roman" w:hAnsi="Times New Roman" w:cs="Times New Roman"/>
                <w:sz w:val="16"/>
                <w:szCs w:val="16"/>
                <w:lang w:val="es-ES_tradnl" w:eastAsia="en-US"/>
              </w:rPr>
              <w:t xml:space="preserve"> pm</w:t>
            </w:r>
          </w:p>
        </w:tc>
        <w:tc>
          <w:tcPr>
            <w:tcW w:w="2552" w:type="dxa"/>
            <w:shd w:val="clear" w:color="auto" w:fill="00FF00"/>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Gira 3:</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Medición convencional proyecto 3.</w:t>
            </w:r>
          </w:p>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 xml:space="preserve">Medición </w:t>
            </w:r>
            <w:proofErr w:type="spellStart"/>
            <w:r w:rsidRPr="00E22089">
              <w:rPr>
                <w:rFonts w:ascii="Times New Roman" w:hAnsi="Times New Roman" w:cs="Times New Roman"/>
                <w:sz w:val="16"/>
                <w:szCs w:val="16"/>
                <w:lang w:val="es-ES_tradnl" w:eastAsia="en-US"/>
              </w:rPr>
              <w:t>GNSS</w:t>
            </w:r>
            <w:proofErr w:type="spellEnd"/>
            <w:r w:rsidRPr="00E22089">
              <w:rPr>
                <w:rFonts w:ascii="Times New Roman" w:hAnsi="Times New Roman" w:cs="Times New Roman"/>
                <w:sz w:val="16"/>
                <w:szCs w:val="16"/>
                <w:lang w:val="es-ES_tradnl" w:eastAsia="en-US"/>
              </w:rPr>
              <w:t xml:space="preserve"> proyecto 3.</w:t>
            </w:r>
          </w:p>
        </w:tc>
        <w:tc>
          <w:tcPr>
            <w:tcW w:w="1559" w:type="dxa"/>
            <w:shd w:val="clear" w:color="auto" w:fill="00FF00"/>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Presencial</w:t>
            </w:r>
          </w:p>
        </w:tc>
      </w:tr>
      <w:tr w:rsidR="001E0B76" w:rsidRPr="00EF7AA1" w:rsidTr="001E0B76">
        <w:tc>
          <w:tcPr>
            <w:tcW w:w="709" w:type="dxa"/>
            <w:shd w:val="clear" w:color="auto" w:fill="00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10</w:t>
            </w:r>
          </w:p>
        </w:tc>
        <w:tc>
          <w:tcPr>
            <w:tcW w:w="1276" w:type="dxa"/>
            <w:shd w:val="clear" w:color="auto" w:fill="FFFFFF"/>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 xml:space="preserve">14 </w:t>
            </w:r>
            <w:proofErr w:type="spellStart"/>
            <w:r w:rsidRPr="00E22089">
              <w:rPr>
                <w:rFonts w:ascii="Times New Roman" w:hAnsi="Times New Roman" w:cs="Times New Roman"/>
                <w:sz w:val="16"/>
                <w:szCs w:val="16"/>
                <w:lang w:val="es-ES_tradnl" w:eastAsia="en-US"/>
              </w:rPr>
              <w:t>may</w:t>
            </w:r>
            <w:proofErr w:type="spellEnd"/>
            <w:r w:rsidRPr="00E22089">
              <w:rPr>
                <w:rFonts w:ascii="Times New Roman" w:hAnsi="Times New Roman" w:cs="Times New Roman"/>
                <w:sz w:val="16"/>
                <w:szCs w:val="16"/>
                <w:lang w:val="es-ES_tradnl" w:eastAsia="en-US"/>
              </w:rPr>
              <w:t>. / 18:00 pm a 20:30 pm</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10.1 Continuación deformaciones (contenido 6).</w:t>
            </w:r>
          </w:p>
        </w:tc>
        <w:tc>
          <w:tcPr>
            <w:tcW w:w="1275" w:type="dxa"/>
            <w:shd w:val="clear" w:color="auto" w:fill="FFFFFF"/>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 xml:space="preserve">15 </w:t>
            </w:r>
            <w:proofErr w:type="spellStart"/>
            <w:r>
              <w:rPr>
                <w:rFonts w:ascii="Times New Roman" w:hAnsi="Times New Roman" w:cs="Times New Roman"/>
                <w:sz w:val="16"/>
                <w:szCs w:val="16"/>
                <w:lang w:val="es-ES_tradnl" w:eastAsia="en-US"/>
              </w:rPr>
              <w:t>may</w:t>
            </w:r>
            <w:proofErr w:type="spellEnd"/>
            <w:r>
              <w:rPr>
                <w:rFonts w:ascii="Times New Roman" w:hAnsi="Times New Roman" w:cs="Times New Roman"/>
                <w:sz w:val="16"/>
                <w:szCs w:val="16"/>
                <w:lang w:val="es-ES_tradnl" w:eastAsia="en-US"/>
              </w:rPr>
              <w:t>. / 8:00 am a 12:0</w:t>
            </w:r>
            <w:r w:rsidRPr="00E22089">
              <w:rPr>
                <w:rFonts w:ascii="Times New Roman" w:hAnsi="Times New Roman" w:cs="Times New Roman"/>
                <w:sz w:val="16"/>
                <w:szCs w:val="16"/>
                <w:lang w:val="es-ES_tradnl" w:eastAsia="en-US"/>
              </w:rPr>
              <w:t>0 pm</w:t>
            </w:r>
          </w:p>
        </w:tc>
        <w:tc>
          <w:tcPr>
            <w:tcW w:w="2552" w:type="dxa"/>
            <w:shd w:val="clear" w:color="auto" w:fill="FFFFFF"/>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Imprevistos</w:t>
            </w:r>
          </w:p>
        </w:tc>
        <w:tc>
          <w:tcPr>
            <w:tcW w:w="1559" w:type="dxa"/>
            <w:shd w:val="clear" w:color="auto" w:fill="FFFFFF"/>
            <w:vAlign w:val="center"/>
          </w:tcPr>
          <w:p w:rsidR="001E0B76" w:rsidRPr="00E22089" w:rsidRDefault="001E0B76" w:rsidP="00EF7AA1">
            <w:pPr>
              <w:keepNext/>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22089" w:rsidTr="001E0B76">
        <w:tc>
          <w:tcPr>
            <w:tcW w:w="709" w:type="dxa"/>
            <w:shd w:val="clear" w:color="auto" w:fill="00FF0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11</w:t>
            </w:r>
          </w:p>
        </w:tc>
        <w:tc>
          <w:tcPr>
            <w:tcW w:w="1276"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 xml:space="preserve">21 </w:t>
            </w:r>
            <w:proofErr w:type="spellStart"/>
            <w:r w:rsidRPr="00E22089">
              <w:rPr>
                <w:rFonts w:ascii="Times New Roman" w:hAnsi="Times New Roman" w:cs="Times New Roman"/>
                <w:sz w:val="16"/>
                <w:szCs w:val="16"/>
                <w:lang w:val="es-ES_tradnl" w:eastAsia="en-US"/>
              </w:rPr>
              <w:t>may</w:t>
            </w:r>
            <w:proofErr w:type="spellEnd"/>
            <w:r w:rsidRPr="00E22089">
              <w:rPr>
                <w:rFonts w:ascii="Times New Roman" w:hAnsi="Times New Roman" w:cs="Times New Roman"/>
                <w:sz w:val="16"/>
                <w:szCs w:val="16"/>
                <w:lang w:val="es-ES_tradnl" w:eastAsia="en-US"/>
              </w:rPr>
              <w:t>. / 18:00 pm a 20:30 pm</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11.1 Continuación deformaciones (contenido 6)</w:t>
            </w:r>
          </w:p>
        </w:tc>
        <w:tc>
          <w:tcPr>
            <w:tcW w:w="1275"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 xml:space="preserve">22 </w:t>
            </w:r>
            <w:proofErr w:type="spellStart"/>
            <w:r>
              <w:rPr>
                <w:rFonts w:ascii="Times New Roman" w:hAnsi="Times New Roman" w:cs="Times New Roman"/>
                <w:sz w:val="16"/>
                <w:szCs w:val="16"/>
                <w:lang w:val="es-ES_tradnl" w:eastAsia="en-US"/>
              </w:rPr>
              <w:t>may</w:t>
            </w:r>
            <w:proofErr w:type="spellEnd"/>
            <w:r>
              <w:rPr>
                <w:rFonts w:ascii="Times New Roman" w:hAnsi="Times New Roman" w:cs="Times New Roman"/>
                <w:sz w:val="16"/>
                <w:szCs w:val="16"/>
                <w:lang w:val="es-ES_tradnl" w:eastAsia="en-US"/>
              </w:rPr>
              <w:t>. / 8:00 am a 12:0</w:t>
            </w:r>
            <w:r w:rsidRPr="00E22089">
              <w:rPr>
                <w:rFonts w:ascii="Times New Roman" w:hAnsi="Times New Roman" w:cs="Times New Roman"/>
                <w:sz w:val="16"/>
                <w:szCs w:val="16"/>
                <w:lang w:val="es-ES_tradnl" w:eastAsia="en-US"/>
              </w:rPr>
              <w:t>0 pm</w:t>
            </w:r>
          </w:p>
        </w:tc>
        <w:tc>
          <w:tcPr>
            <w:tcW w:w="2552"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Entrega informe proyecto 1.</w:t>
            </w:r>
          </w:p>
        </w:tc>
        <w:tc>
          <w:tcPr>
            <w:tcW w:w="1559" w:type="dxa"/>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22089"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12</w:t>
            </w:r>
          </w:p>
        </w:tc>
        <w:tc>
          <w:tcPr>
            <w:tcW w:w="1276"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 xml:space="preserve">28 </w:t>
            </w:r>
            <w:proofErr w:type="spellStart"/>
            <w:r w:rsidRPr="00E22089">
              <w:rPr>
                <w:rFonts w:ascii="Times New Roman" w:hAnsi="Times New Roman" w:cs="Times New Roman"/>
                <w:sz w:val="16"/>
                <w:szCs w:val="16"/>
                <w:lang w:val="es-ES_tradnl" w:eastAsia="en-US"/>
              </w:rPr>
              <w:t>may</w:t>
            </w:r>
            <w:proofErr w:type="spellEnd"/>
            <w:r w:rsidRPr="00E22089">
              <w:rPr>
                <w:rFonts w:ascii="Times New Roman" w:hAnsi="Times New Roman" w:cs="Times New Roman"/>
                <w:sz w:val="16"/>
                <w:szCs w:val="16"/>
                <w:lang w:val="es-ES_tradnl" w:eastAsia="en-US"/>
              </w:rPr>
              <w:t>. / 18:00 pm a 20:30 pm</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12.1 Datum horizontal.</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 xml:space="preserve">12.2 </w:t>
            </w:r>
            <w:proofErr w:type="spellStart"/>
            <w:r w:rsidRPr="00E22089">
              <w:rPr>
                <w:rFonts w:ascii="Times New Roman" w:hAnsi="Times New Roman" w:cs="Times New Roman"/>
                <w:sz w:val="16"/>
                <w:szCs w:val="16"/>
                <w:lang w:val="es-ES_tradnl" w:eastAsia="en-US"/>
              </w:rPr>
              <w:t>ITRF</w:t>
            </w:r>
            <w:proofErr w:type="spellEnd"/>
            <w:r w:rsidRPr="00E22089">
              <w:rPr>
                <w:rFonts w:ascii="Times New Roman" w:hAnsi="Times New Roman" w:cs="Times New Roman"/>
                <w:sz w:val="16"/>
                <w:szCs w:val="16"/>
                <w:lang w:val="es-ES_tradnl" w:eastAsia="en-US"/>
              </w:rPr>
              <w:t>.</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12.3 Velocidades.</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12.4 Redes globales.</w:t>
            </w:r>
          </w:p>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Contenido 7</w:t>
            </w:r>
          </w:p>
        </w:tc>
        <w:tc>
          <w:tcPr>
            <w:tcW w:w="1275" w:type="dxa"/>
            <w:shd w:val="clear" w:color="auto" w:fill="auto"/>
            <w:vAlign w:val="center"/>
          </w:tcPr>
          <w:p w:rsidR="001E0B76" w:rsidRPr="00E22089" w:rsidRDefault="001E0B76" w:rsidP="00F8660D">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 xml:space="preserve">29 </w:t>
            </w:r>
            <w:proofErr w:type="spellStart"/>
            <w:r>
              <w:rPr>
                <w:rFonts w:ascii="Times New Roman" w:hAnsi="Times New Roman" w:cs="Times New Roman"/>
                <w:sz w:val="16"/>
                <w:szCs w:val="16"/>
                <w:lang w:val="es-ES_tradnl" w:eastAsia="en-US"/>
              </w:rPr>
              <w:t>may</w:t>
            </w:r>
            <w:proofErr w:type="spellEnd"/>
            <w:r>
              <w:rPr>
                <w:rFonts w:ascii="Times New Roman" w:hAnsi="Times New Roman" w:cs="Times New Roman"/>
                <w:sz w:val="16"/>
                <w:szCs w:val="16"/>
                <w:lang w:val="es-ES_tradnl" w:eastAsia="en-US"/>
              </w:rPr>
              <w:t xml:space="preserve">. / </w:t>
            </w:r>
            <w:r w:rsidRPr="00E22089">
              <w:rPr>
                <w:rFonts w:ascii="Times New Roman" w:hAnsi="Times New Roman" w:cs="Times New Roman"/>
                <w:sz w:val="16"/>
                <w:szCs w:val="16"/>
                <w:lang w:val="es-ES_tradnl" w:eastAsia="en-US"/>
              </w:rPr>
              <w:t xml:space="preserve">8:00 </w:t>
            </w:r>
            <w:r>
              <w:rPr>
                <w:rFonts w:ascii="Times New Roman" w:hAnsi="Times New Roman" w:cs="Times New Roman"/>
                <w:sz w:val="16"/>
                <w:szCs w:val="16"/>
                <w:lang w:val="es-ES_tradnl" w:eastAsia="en-US"/>
              </w:rPr>
              <w:t>am a 12</w:t>
            </w:r>
            <w:r w:rsidRPr="00E22089">
              <w:rPr>
                <w:rFonts w:ascii="Times New Roman" w:hAnsi="Times New Roman" w:cs="Times New Roman"/>
                <w:sz w:val="16"/>
                <w:szCs w:val="16"/>
                <w:lang w:val="es-ES_tradnl" w:eastAsia="en-US"/>
              </w:rPr>
              <w:t>:</w:t>
            </w:r>
            <w:r>
              <w:rPr>
                <w:rFonts w:ascii="Times New Roman" w:hAnsi="Times New Roman" w:cs="Times New Roman"/>
                <w:sz w:val="16"/>
                <w:szCs w:val="16"/>
                <w:lang w:val="es-ES_tradnl" w:eastAsia="en-US"/>
              </w:rPr>
              <w:t>0</w:t>
            </w:r>
            <w:r w:rsidRPr="00E22089">
              <w:rPr>
                <w:rFonts w:ascii="Times New Roman" w:hAnsi="Times New Roman" w:cs="Times New Roman"/>
                <w:sz w:val="16"/>
                <w:szCs w:val="16"/>
                <w:lang w:val="es-ES_tradnl" w:eastAsia="en-US"/>
              </w:rPr>
              <w:t>0 pm</w:t>
            </w:r>
          </w:p>
        </w:tc>
        <w:tc>
          <w:tcPr>
            <w:tcW w:w="2552"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Cálculo y ajuste red proyecto 2.</w:t>
            </w:r>
          </w:p>
        </w:tc>
        <w:tc>
          <w:tcPr>
            <w:tcW w:w="1559" w:type="dxa"/>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22089"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13</w:t>
            </w:r>
          </w:p>
        </w:tc>
        <w:tc>
          <w:tcPr>
            <w:tcW w:w="1276"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04 jun. / 18:00 pm a 20:30 pm</w:t>
            </w:r>
          </w:p>
        </w:tc>
        <w:tc>
          <w:tcPr>
            <w:tcW w:w="2410"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13.1 Contenido 8.</w:t>
            </w:r>
          </w:p>
        </w:tc>
        <w:tc>
          <w:tcPr>
            <w:tcW w:w="1275"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05 jun. / 8:00 am a 12:0</w:t>
            </w:r>
            <w:r w:rsidRPr="00E22089">
              <w:rPr>
                <w:rFonts w:ascii="Times New Roman" w:hAnsi="Times New Roman" w:cs="Times New Roman"/>
                <w:sz w:val="16"/>
                <w:szCs w:val="16"/>
                <w:lang w:val="es-ES_tradnl" w:eastAsia="en-US"/>
              </w:rPr>
              <w:t>0 pm</w:t>
            </w:r>
          </w:p>
        </w:tc>
        <w:tc>
          <w:tcPr>
            <w:tcW w:w="2552"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Cálculo y ajuste red proyecto 2.</w:t>
            </w:r>
          </w:p>
        </w:tc>
        <w:tc>
          <w:tcPr>
            <w:tcW w:w="1559" w:type="dxa"/>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22089"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14</w:t>
            </w:r>
          </w:p>
        </w:tc>
        <w:tc>
          <w:tcPr>
            <w:tcW w:w="1276"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11 jun. / 18:00 pm a 20:30 pm</w:t>
            </w:r>
          </w:p>
        </w:tc>
        <w:tc>
          <w:tcPr>
            <w:tcW w:w="2410"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14.1 Prueba corta 2.</w:t>
            </w:r>
          </w:p>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14.2 Preparativos investigación N° 2.</w:t>
            </w:r>
          </w:p>
        </w:tc>
        <w:tc>
          <w:tcPr>
            <w:tcW w:w="1275"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12 jun. / 8:00 am a 12:0</w:t>
            </w:r>
            <w:r w:rsidRPr="00E22089">
              <w:rPr>
                <w:rFonts w:ascii="Times New Roman" w:hAnsi="Times New Roman" w:cs="Times New Roman"/>
                <w:sz w:val="16"/>
                <w:szCs w:val="16"/>
                <w:lang w:val="es-ES_tradnl" w:eastAsia="en-US"/>
              </w:rPr>
              <w:t>0 pm</w:t>
            </w:r>
          </w:p>
        </w:tc>
        <w:tc>
          <w:tcPr>
            <w:tcW w:w="2552"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Cálculo y ajuste red proyecto 3.</w:t>
            </w:r>
          </w:p>
        </w:tc>
        <w:tc>
          <w:tcPr>
            <w:tcW w:w="1559" w:type="dxa"/>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22089"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15</w:t>
            </w:r>
          </w:p>
        </w:tc>
        <w:tc>
          <w:tcPr>
            <w:tcW w:w="1276"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18 jun. / 18:00 pm a 20:30 pm</w:t>
            </w:r>
          </w:p>
        </w:tc>
        <w:tc>
          <w:tcPr>
            <w:tcW w:w="2410"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15.1 Presentación investigación 2.</w:t>
            </w:r>
          </w:p>
        </w:tc>
        <w:tc>
          <w:tcPr>
            <w:tcW w:w="1275" w:type="dxa"/>
            <w:shd w:val="clear" w:color="auto" w:fill="auto"/>
            <w:vAlign w:val="center"/>
          </w:tcPr>
          <w:p w:rsidR="001E0B76" w:rsidRPr="00E22089" w:rsidRDefault="001E0B76" w:rsidP="00F8660D">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19 jun. / 8:00 am a 12:0</w:t>
            </w:r>
            <w:r w:rsidRPr="00E22089">
              <w:rPr>
                <w:rFonts w:ascii="Times New Roman" w:hAnsi="Times New Roman" w:cs="Times New Roman"/>
                <w:sz w:val="16"/>
                <w:szCs w:val="16"/>
                <w:lang w:val="es-ES_tradnl" w:eastAsia="en-US"/>
              </w:rPr>
              <w:t>0 pm</w:t>
            </w:r>
          </w:p>
        </w:tc>
        <w:tc>
          <w:tcPr>
            <w:tcW w:w="2552"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Cálculo y ajuste red proyecto 3.</w:t>
            </w:r>
          </w:p>
        </w:tc>
        <w:tc>
          <w:tcPr>
            <w:tcW w:w="1559" w:type="dxa"/>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22089" w:rsidTr="001E0B76">
        <w:tc>
          <w:tcPr>
            <w:tcW w:w="709" w:type="dxa"/>
            <w:shd w:val="clear" w:color="auto" w:fill="92D050"/>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16</w:t>
            </w:r>
          </w:p>
        </w:tc>
        <w:tc>
          <w:tcPr>
            <w:tcW w:w="1276" w:type="dxa"/>
            <w:shd w:val="clear" w:color="auto" w:fill="92D050"/>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25 jun. / 18:00 pm a 20:30 pm</w:t>
            </w:r>
          </w:p>
        </w:tc>
        <w:tc>
          <w:tcPr>
            <w:tcW w:w="2410" w:type="dxa"/>
            <w:shd w:val="clear" w:color="auto" w:fill="92D050"/>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F7AA1">
              <w:rPr>
                <w:rFonts w:ascii="Times New Roman" w:hAnsi="Times New Roman" w:cs="Times New Roman"/>
                <w:sz w:val="16"/>
                <w:szCs w:val="16"/>
                <w:lang w:val="es-ES_tradnl" w:eastAsia="en-US"/>
              </w:rPr>
              <w:t>Examen final</w:t>
            </w:r>
          </w:p>
        </w:tc>
        <w:tc>
          <w:tcPr>
            <w:tcW w:w="1275" w:type="dxa"/>
            <w:shd w:val="clear" w:color="auto" w:fill="92D050"/>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26 jun. / 8:00 am a 12:0</w:t>
            </w:r>
            <w:r w:rsidRPr="00E22089">
              <w:rPr>
                <w:rFonts w:ascii="Times New Roman" w:hAnsi="Times New Roman" w:cs="Times New Roman"/>
                <w:sz w:val="16"/>
                <w:szCs w:val="16"/>
                <w:lang w:val="es-ES_tradnl" w:eastAsia="en-US"/>
              </w:rPr>
              <w:t>0 pm</w:t>
            </w:r>
          </w:p>
        </w:tc>
        <w:tc>
          <w:tcPr>
            <w:tcW w:w="2552" w:type="dxa"/>
            <w:shd w:val="clear" w:color="auto" w:fill="92D050"/>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Imprevistos.</w:t>
            </w:r>
          </w:p>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Finalizan lecciones.</w:t>
            </w:r>
          </w:p>
        </w:tc>
        <w:tc>
          <w:tcPr>
            <w:tcW w:w="1559" w:type="dxa"/>
            <w:shd w:val="clear" w:color="auto" w:fill="92D050"/>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22089" w:rsidTr="001E0B76">
        <w:tc>
          <w:tcPr>
            <w:tcW w:w="709" w:type="dxa"/>
            <w:shd w:val="clear" w:color="auto" w:fill="92CDDC"/>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17</w:t>
            </w:r>
          </w:p>
        </w:tc>
        <w:tc>
          <w:tcPr>
            <w:tcW w:w="1276" w:type="dxa"/>
            <w:shd w:val="clear" w:color="auto" w:fill="92CDDC"/>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2 jul. / 18:00 pm a 20:30 pm</w:t>
            </w:r>
          </w:p>
        </w:tc>
        <w:tc>
          <w:tcPr>
            <w:tcW w:w="2410" w:type="dxa"/>
            <w:shd w:val="clear" w:color="auto" w:fill="92CDDC"/>
            <w:vAlign w:val="center"/>
          </w:tcPr>
          <w:p w:rsidR="001E0B76" w:rsidRPr="00EF7AA1" w:rsidRDefault="001E0B76" w:rsidP="00EF7AA1">
            <w:pPr>
              <w:tabs>
                <w:tab w:val="left" w:pos="-851"/>
                <w:tab w:val="left" w:pos="0"/>
              </w:tabs>
              <w:jc w:val="center"/>
              <w:rPr>
                <w:rFonts w:ascii="Times New Roman" w:hAnsi="Times New Roman" w:cs="Times New Roman"/>
                <w:sz w:val="16"/>
                <w:szCs w:val="16"/>
                <w:lang w:val="es-ES_tradnl" w:eastAsia="en-US"/>
              </w:rPr>
            </w:pPr>
            <w:r w:rsidRPr="00EF7AA1">
              <w:rPr>
                <w:rFonts w:ascii="Times New Roman" w:hAnsi="Times New Roman" w:cs="Times New Roman"/>
                <w:sz w:val="16"/>
                <w:szCs w:val="16"/>
                <w:lang w:val="es-ES_tradnl" w:eastAsia="en-US"/>
              </w:rPr>
              <w:t>Imprevistos</w:t>
            </w:r>
          </w:p>
          <w:p w:rsidR="001E0B76" w:rsidRPr="00E22089" w:rsidRDefault="001E0B76" w:rsidP="00EF7AA1">
            <w:pPr>
              <w:tabs>
                <w:tab w:val="left" w:pos="-851"/>
                <w:tab w:val="left" w:pos="0"/>
              </w:tabs>
              <w:jc w:val="center"/>
              <w:rPr>
                <w:rFonts w:ascii="Times New Roman" w:hAnsi="Times New Roman" w:cs="Times New Roman"/>
                <w:b/>
                <w:sz w:val="16"/>
                <w:szCs w:val="16"/>
                <w:lang w:val="es-ES_tradnl" w:eastAsia="en-US"/>
              </w:rPr>
            </w:pPr>
            <w:r w:rsidRPr="00E22089">
              <w:rPr>
                <w:rFonts w:ascii="Times New Roman" w:hAnsi="Times New Roman" w:cs="Times New Roman"/>
                <w:sz w:val="16"/>
                <w:szCs w:val="16"/>
                <w:lang w:val="es-ES_tradnl" w:eastAsia="en-US"/>
              </w:rPr>
              <w:t>Evaluaciones finales.</w:t>
            </w:r>
          </w:p>
        </w:tc>
        <w:tc>
          <w:tcPr>
            <w:tcW w:w="1275" w:type="dxa"/>
            <w:shd w:val="clear" w:color="auto" w:fill="92CDDC"/>
            <w:vAlign w:val="center"/>
          </w:tcPr>
          <w:p w:rsidR="001E0B76" w:rsidRPr="00E22089" w:rsidRDefault="001E0B76" w:rsidP="00F8660D">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3 jul. / 8</w:t>
            </w:r>
            <w:r w:rsidRPr="00E22089">
              <w:rPr>
                <w:rFonts w:ascii="Times New Roman" w:hAnsi="Times New Roman" w:cs="Times New Roman"/>
                <w:sz w:val="16"/>
                <w:szCs w:val="16"/>
                <w:lang w:val="es-ES_tradnl" w:eastAsia="en-US"/>
              </w:rPr>
              <w:t xml:space="preserve">:00 </w:t>
            </w:r>
            <w:r>
              <w:rPr>
                <w:rFonts w:ascii="Times New Roman" w:hAnsi="Times New Roman" w:cs="Times New Roman"/>
                <w:sz w:val="16"/>
                <w:szCs w:val="16"/>
                <w:lang w:val="es-ES_tradnl" w:eastAsia="en-US"/>
              </w:rPr>
              <w:t>am a 12:0</w:t>
            </w:r>
            <w:r w:rsidRPr="00E22089">
              <w:rPr>
                <w:rFonts w:ascii="Times New Roman" w:hAnsi="Times New Roman" w:cs="Times New Roman"/>
                <w:sz w:val="16"/>
                <w:szCs w:val="16"/>
                <w:lang w:val="es-ES_tradnl" w:eastAsia="en-US"/>
              </w:rPr>
              <w:t>0 pm</w:t>
            </w:r>
          </w:p>
        </w:tc>
        <w:tc>
          <w:tcPr>
            <w:tcW w:w="2552" w:type="dxa"/>
            <w:shd w:val="clear" w:color="auto" w:fill="92CDDC"/>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Presentación productos proyecto 2 y 3.</w:t>
            </w:r>
          </w:p>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Evaluaciones finales.</w:t>
            </w:r>
          </w:p>
        </w:tc>
        <w:tc>
          <w:tcPr>
            <w:tcW w:w="1559" w:type="dxa"/>
            <w:shd w:val="clear" w:color="auto" w:fill="92CDDC"/>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r w:rsidR="001E0B76" w:rsidRPr="00E22089" w:rsidTr="001E0B76">
        <w:tc>
          <w:tcPr>
            <w:tcW w:w="709" w:type="dxa"/>
            <w:shd w:val="clear" w:color="auto" w:fill="auto"/>
            <w:vAlign w:val="center"/>
          </w:tcPr>
          <w:p w:rsidR="001E0B76" w:rsidRPr="00E22089" w:rsidRDefault="001E0B76" w:rsidP="00EF7AA1">
            <w:pPr>
              <w:keepNext/>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18</w:t>
            </w:r>
          </w:p>
        </w:tc>
        <w:tc>
          <w:tcPr>
            <w:tcW w:w="1276"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9 jul. / 18:00 pm a 20:30 pm</w:t>
            </w:r>
          </w:p>
        </w:tc>
        <w:tc>
          <w:tcPr>
            <w:tcW w:w="2410"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En este curso no hay evaluación extraordinaria.</w:t>
            </w:r>
          </w:p>
        </w:tc>
        <w:tc>
          <w:tcPr>
            <w:tcW w:w="1275"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10 jul. / 8:00 am a 12:0</w:t>
            </w:r>
            <w:r w:rsidRPr="00E22089">
              <w:rPr>
                <w:rFonts w:ascii="Times New Roman" w:hAnsi="Times New Roman" w:cs="Times New Roman"/>
                <w:sz w:val="16"/>
                <w:szCs w:val="16"/>
                <w:lang w:val="es-ES_tradnl" w:eastAsia="en-US"/>
              </w:rPr>
              <w:t>0 pm</w:t>
            </w:r>
          </w:p>
        </w:tc>
        <w:tc>
          <w:tcPr>
            <w:tcW w:w="2552" w:type="dxa"/>
            <w:shd w:val="clear" w:color="auto" w:fill="auto"/>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sidRPr="00E22089">
              <w:rPr>
                <w:rFonts w:ascii="Times New Roman" w:hAnsi="Times New Roman" w:cs="Times New Roman"/>
                <w:sz w:val="16"/>
                <w:szCs w:val="16"/>
                <w:lang w:val="es-ES_tradnl" w:eastAsia="en-US"/>
              </w:rPr>
              <w:t>En este curso no hay evaluación extraordinaria.</w:t>
            </w:r>
          </w:p>
        </w:tc>
        <w:tc>
          <w:tcPr>
            <w:tcW w:w="1559" w:type="dxa"/>
            <w:vAlign w:val="center"/>
          </w:tcPr>
          <w:p w:rsidR="001E0B76" w:rsidRPr="00E22089" w:rsidRDefault="001E0B76" w:rsidP="00EF7AA1">
            <w:pPr>
              <w:tabs>
                <w:tab w:val="left" w:pos="-851"/>
                <w:tab w:val="left" w:pos="0"/>
              </w:tabs>
              <w:jc w:val="center"/>
              <w:rPr>
                <w:rFonts w:ascii="Times New Roman" w:hAnsi="Times New Roman" w:cs="Times New Roman"/>
                <w:sz w:val="16"/>
                <w:szCs w:val="16"/>
                <w:lang w:val="es-ES_tradnl" w:eastAsia="en-US"/>
              </w:rPr>
            </w:pPr>
            <w:r>
              <w:rPr>
                <w:rFonts w:ascii="Times New Roman" w:hAnsi="Times New Roman" w:cs="Times New Roman"/>
                <w:sz w:val="16"/>
                <w:szCs w:val="16"/>
                <w:lang w:val="es-ES_tradnl" w:eastAsia="en-US"/>
              </w:rPr>
              <w:t>Sincrónico remoto</w:t>
            </w:r>
          </w:p>
        </w:tc>
      </w:tr>
    </w:tbl>
    <w:p w:rsidR="001E0B76" w:rsidRPr="001E0B76" w:rsidRDefault="001E0B76" w:rsidP="001E0B76">
      <w:pPr>
        <w:pStyle w:val="Texto"/>
        <w:spacing w:after="0"/>
        <w:jc w:val="both"/>
        <w:rPr>
          <w:rFonts w:ascii="Times New Roman" w:hAnsi="Times New Roman"/>
          <w:sz w:val="22"/>
          <w:szCs w:val="22"/>
        </w:rPr>
      </w:pPr>
      <w:r w:rsidRPr="001E0B76">
        <w:rPr>
          <w:rFonts w:ascii="Times New Roman" w:hAnsi="Times New Roman"/>
          <w:sz w:val="22"/>
          <w:szCs w:val="22"/>
        </w:rPr>
        <w:t>* Las fechas y actividades dispuestas en el cronograma anterior son tentativas y sujetas a modificaciones</w:t>
      </w:r>
      <w:r>
        <w:rPr>
          <w:rFonts w:ascii="Times New Roman" w:hAnsi="Times New Roman"/>
          <w:sz w:val="22"/>
          <w:szCs w:val="22"/>
        </w:rPr>
        <w:t>.</w:t>
      </w:r>
    </w:p>
    <w:p w:rsidR="00C02BC1" w:rsidRDefault="00C02BC1" w:rsidP="00C02BC1">
      <w:pPr>
        <w:jc w:val="both"/>
        <w:rPr>
          <w:rFonts w:ascii="Times New Roman" w:hAnsi="Times New Roman" w:cs="Times New Roman"/>
          <w:b/>
          <w:lang w:val="es-CR"/>
        </w:rPr>
      </w:pPr>
    </w:p>
    <w:p w:rsidR="0098156A" w:rsidRDefault="0098156A" w:rsidP="001E0B76">
      <w:pPr>
        <w:numPr>
          <w:ilvl w:val="0"/>
          <w:numId w:val="1"/>
        </w:numPr>
        <w:jc w:val="both"/>
        <w:rPr>
          <w:rFonts w:ascii="Times New Roman" w:hAnsi="Times New Roman" w:cs="Times New Roman"/>
          <w:b/>
          <w:lang w:val="es-CR"/>
        </w:rPr>
      </w:pPr>
      <w:r w:rsidRPr="00D94AC2">
        <w:rPr>
          <w:rFonts w:ascii="Times New Roman" w:hAnsi="Times New Roman" w:cs="Times New Roman"/>
          <w:b/>
          <w:lang w:val="es-CR"/>
        </w:rPr>
        <w:lastRenderedPageBreak/>
        <w:t xml:space="preserve">Bibliografía: </w:t>
      </w:r>
    </w:p>
    <w:p w:rsidR="00CA2DB8" w:rsidRDefault="00CA2DB8" w:rsidP="00CA2DB8">
      <w:pPr>
        <w:jc w:val="both"/>
        <w:rPr>
          <w:rFonts w:ascii="Times New Roman" w:hAnsi="Times New Roman" w:cs="Times New Roman"/>
          <w:b/>
          <w:lang w:val="es-CR"/>
        </w:rPr>
      </w:pPr>
    </w:p>
    <w:p w:rsidR="00CA2DB8" w:rsidRPr="00E22089" w:rsidRDefault="00CA2DB8" w:rsidP="00CA2DB8">
      <w:pPr>
        <w:numPr>
          <w:ilvl w:val="1"/>
          <w:numId w:val="25"/>
        </w:numPr>
        <w:jc w:val="both"/>
        <w:rPr>
          <w:rFonts w:ascii="Times New Roman" w:hAnsi="Times New Roman" w:cs="Times New Roman"/>
          <w:color w:val="000000"/>
          <w:lang w:val="es-ES_tradnl" w:eastAsia="en-US"/>
        </w:rPr>
      </w:pPr>
      <w:r>
        <w:rPr>
          <w:rFonts w:ascii="Times New Roman" w:hAnsi="Times New Roman" w:cs="Times New Roman"/>
          <w:color w:val="000000"/>
          <w:lang w:val="es-ES_tradnl" w:eastAsia="en-US"/>
        </w:rPr>
        <w:t>Mo</w:t>
      </w:r>
      <w:r w:rsidRPr="00E22089">
        <w:rPr>
          <w:rFonts w:ascii="Times New Roman" w:hAnsi="Times New Roman" w:cs="Times New Roman"/>
          <w:color w:val="000000"/>
          <w:lang w:val="es-ES_tradnl" w:eastAsia="en-US"/>
        </w:rPr>
        <w:t xml:space="preserve">ya, J., S. Bastos, J. F. Valverde, A. L. Garita y M. J. Rivas (2016). Contribución de Centro Nacional de Procesamiento de Datos </w:t>
      </w:r>
      <w:proofErr w:type="spellStart"/>
      <w:r w:rsidRPr="00E22089">
        <w:rPr>
          <w:rFonts w:ascii="Times New Roman" w:hAnsi="Times New Roman" w:cs="Times New Roman"/>
          <w:color w:val="000000"/>
          <w:lang w:val="es-ES_tradnl" w:eastAsia="en-US"/>
        </w:rPr>
        <w:t>GNSS</w:t>
      </w:r>
      <w:proofErr w:type="spellEnd"/>
      <w:r w:rsidRPr="00E22089">
        <w:rPr>
          <w:rFonts w:ascii="Times New Roman" w:hAnsi="Times New Roman" w:cs="Times New Roman"/>
          <w:color w:val="000000"/>
          <w:lang w:val="es-ES_tradnl" w:eastAsia="en-US"/>
        </w:rPr>
        <w:t xml:space="preserve"> al mantenimiento de Marco Internacional Terrestre de Referencia. Revista Universidad en Diálogo. Vicerrectoría de Extensión de la Universidad Nacional. </w:t>
      </w:r>
      <w:proofErr w:type="spellStart"/>
      <w:r w:rsidRPr="00E22089">
        <w:rPr>
          <w:rFonts w:ascii="Times New Roman" w:hAnsi="Times New Roman" w:cs="Times New Roman"/>
          <w:color w:val="000000"/>
          <w:lang w:val="es-ES_tradnl" w:eastAsia="en-US"/>
        </w:rPr>
        <w:t>ISSN</w:t>
      </w:r>
      <w:proofErr w:type="spellEnd"/>
      <w:r w:rsidRPr="00E22089">
        <w:rPr>
          <w:rFonts w:ascii="Times New Roman" w:hAnsi="Times New Roman" w:cs="Times New Roman"/>
          <w:color w:val="000000"/>
          <w:lang w:val="es-ES_tradnl" w:eastAsia="en-US"/>
        </w:rPr>
        <w:t xml:space="preserve"> 2215-2849. </w:t>
      </w:r>
      <w:proofErr w:type="spellStart"/>
      <w:r w:rsidRPr="00E22089">
        <w:rPr>
          <w:rFonts w:ascii="Times New Roman" w:hAnsi="Times New Roman" w:cs="Times New Roman"/>
          <w:color w:val="000000"/>
          <w:lang w:val="es-ES_tradnl" w:eastAsia="en-US"/>
        </w:rPr>
        <w:t>EISSN</w:t>
      </w:r>
      <w:proofErr w:type="spellEnd"/>
      <w:r w:rsidRPr="00E22089">
        <w:rPr>
          <w:rFonts w:ascii="Times New Roman" w:hAnsi="Times New Roman" w:cs="Times New Roman"/>
          <w:color w:val="000000"/>
          <w:lang w:val="es-ES_tradnl" w:eastAsia="en-US"/>
        </w:rPr>
        <w:t xml:space="preserve">: 2215-4752. </w:t>
      </w:r>
      <w:proofErr w:type="spellStart"/>
      <w:r w:rsidRPr="00E22089">
        <w:rPr>
          <w:rFonts w:ascii="Times New Roman" w:hAnsi="Times New Roman" w:cs="Times New Roman"/>
          <w:color w:val="000000"/>
          <w:lang w:val="es-ES_tradnl" w:eastAsia="en-US"/>
        </w:rPr>
        <w:t>DOI</w:t>
      </w:r>
      <w:proofErr w:type="spellEnd"/>
      <w:r w:rsidRPr="00E22089">
        <w:rPr>
          <w:rFonts w:ascii="Times New Roman" w:hAnsi="Times New Roman" w:cs="Times New Roman"/>
          <w:color w:val="000000"/>
          <w:lang w:val="es-ES_tradnl" w:eastAsia="en-US"/>
        </w:rPr>
        <w:t xml:space="preserve">: http://dx.doi.org/10.15359/udre.5-2.3. Páginas 39 a 52. Heredia, Costa Rica. </w:t>
      </w:r>
    </w:p>
    <w:p w:rsidR="00CA2DB8" w:rsidRPr="00E22089" w:rsidRDefault="00CA2DB8" w:rsidP="00CA2DB8">
      <w:pPr>
        <w:ind w:left="360"/>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Disponible en: </w:t>
      </w:r>
      <w:hyperlink r:id="rId10" w:history="1">
        <w:r w:rsidRPr="00E22089">
          <w:rPr>
            <w:rFonts w:ascii="Times New Roman" w:hAnsi="Times New Roman" w:cs="Times New Roman"/>
            <w:color w:val="0000FF"/>
            <w:u w:val="single"/>
            <w:lang w:val="es-ES_tradnl" w:eastAsia="en-US"/>
          </w:rPr>
          <w:t>http://revistas.una.ac.cr/index.php/dialogo/article/view/8428/9502</w:t>
        </w:r>
      </w:hyperlink>
    </w:p>
    <w:p w:rsidR="00CA2DB8" w:rsidRPr="00E22089" w:rsidRDefault="00CA2DB8" w:rsidP="00CA2DB8">
      <w:pPr>
        <w:numPr>
          <w:ilvl w:val="1"/>
          <w:numId w:val="25"/>
        </w:numPr>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Rivas, M. J. y J. Moya (2016). Red geodésica </w:t>
      </w:r>
      <w:proofErr w:type="spellStart"/>
      <w:r w:rsidRPr="00E22089">
        <w:rPr>
          <w:rFonts w:ascii="Times New Roman" w:hAnsi="Times New Roman" w:cs="Times New Roman"/>
          <w:color w:val="000000"/>
          <w:lang w:val="es-ES_tradnl" w:eastAsia="en-US"/>
        </w:rPr>
        <w:t>GNSS</w:t>
      </w:r>
      <w:proofErr w:type="spellEnd"/>
      <w:r w:rsidRPr="00E22089">
        <w:rPr>
          <w:rFonts w:ascii="Times New Roman" w:hAnsi="Times New Roman" w:cs="Times New Roman"/>
          <w:color w:val="000000"/>
          <w:lang w:val="es-ES_tradnl" w:eastAsia="en-US"/>
        </w:rPr>
        <w:t xml:space="preserve"> de </w:t>
      </w:r>
      <w:proofErr w:type="spellStart"/>
      <w:r w:rsidRPr="00E22089">
        <w:rPr>
          <w:rFonts w:ascii="Times New Roman" w:hAnsi="Times New Roman" w:cs="Times New Roman"/>
          <w:color w:val="000000"/>
          <w:lang w:val="es-ES_tradnl" w:eastAsia="en-US"/>
        </w:rPr>
        <w:t>vinculo</w:t>
      </w:r>
      <w:proofErr w:type="spellEnd"/>
      <w:r w:rsidRPr="00E22089">
        <w:rPr>
          <w:rFonts w:ascii="Times New Roman" w:hAnsi="Times New Roman" w:cs="Times New Roman"/>
          <w:color w:val="000000"/>
          <w:lang w:val="es-ES_tradnl" w:eastAsia="en-US"/>
        </w:rPr>
        <w:t xml:space="preserve"> entre el datum dinámico SIRGAS y el sistema CR05 de Costa Rica. Revista </w:t>
      </w:r>
      <w:proofErr w:type="spellStart"/>
      <w:r w:rsidRPr="00E22089">
        <w:rPr>
          <w:rFonts w:ascii="Times New Roman" w:hAnsi="Times New Roman" w:cs="Times New Roman"/>
          <w:color w:val="000000"/>
          <w:lang w:val="es-ES_tradnl" w:eastAsia="en-US"/>
        </w:rPr>
        <w:t>Uniciencia</w:t>
      </w:r>
      <w:proofErr w:type="spellEnd"/>
      <w:r w:rsidRPr="00E22089">
        <w:rPr>
          <w:rFonts w:ascii="Times New Roman" w:hAnsi="Times New Roman" w:cs="Times New Roman"/>
          <w:color w:val="000000"/>
          <w:lang w:val="es-ES_tradnl" w:eastAsia="en-US"/>
        </w:rPr>
        <w:t xml:space="preserve"> de la Facultad de Ciencias Exactas y Naturales de la Universidad Nacional. </w:t>
      </w:r>
      <w:proofErr w:type="spellStart"/>
      <w:r w:rsidRPr="00E22089">
        <w:rPr>
          <w:rFonts w:ascii="Times New Roman" w:hAnsi="Times New Roman" w:cs="Times New Roman"/>
          <w:color w:val="000000"/>
          <w:lang w:val="es-ES_tradnl" w:eastAsia="en-US"/>
        </w:rPr>
        <w:t>EISSN</w:t>
      </w:r>
      <w:proofErr w:type="spellEnd"/>
      <w:r w:rsidRPr="00E22089">
        <w:rPr>
          <w:rFonts w:ascii="Times New Roman" w:hAnsi="Times New Roman" w:cs="Times New Roman"/>
          <w:color w:val="000000"/>
          <w:lang w:val="es-ES_tradnl" w:eastAsia="en-US"/>
        </w:rPr>
        <w:t>: 2215-3470. Volumen 29, No. 2. Páginas 87 a 96. Heredia. Costa Rica</w:t>
      </w:r>
    </w:p>
    <w:p w:rsidR="00CA2DB8" w:rsidRPr="00E22089" w:rsidRDefault="00CA2DB8" w:rsidP="00CA2DB8">
      <w:pPr>
        <w:ind w:left="360"/>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Disponible en: </w:t>
      </w:r>
      <w:hyperlink r:id="rId11" w:history="1">
        <w:r w:rsidRPr="00E22089">
          <w:rPr>
            <w:rFonts w:ascii="Times New Roman" w:hAnsi="Times New Roman" w:cs="Times New Roman"/>
            <w:color w:val="0000FF"/>
            <w:u w:val="single"/>
            <w:lang w:val="es-ES_tradnl" w:eastAsia="en-US"/>
          </w:rPr>
          <w:t>http://www.revistas.una.ac.cr/index.php/uniciencia/article/view/7759</w:t>
        </w:r>
      </w:hyperlink>
    </w:p>
    <w:p w:rsidR="00CA2DB8" w:rsidRPr="00E22089" w:rsidRDefault="00CA2DB8" w:rsidP="00CA2DB8">
      <w:pPr>
        <w:numPr>
          <w:ilvl w:val="1"/>
          <w:numId w:val="25"/>
        </w:numPr>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Moya, J. y S. Bastos (2015). Procesamientos </w:t>
      </w:r>
      <w:proofErr w:type="spellStart"/>
      <w:r w:rsidRPr="00E22089">
        <w:rPr>
          <w:rFonts w:ascii="Times New Roman" w:hAnsi="Times New Roman" w:cs="Times New Roman"/>
          <w:color w:val="000000"/>
          <w:lang w:val="es-ES_tradnl" w:eastAsia="en-US"/>
        </w:rPr>
        <w:t>GNSS</w:t>
      </w:r>
      <w:proofErr w:type="spellEnd"/>
      <w:r w:rsidRPr="00E22089">
        <w:rPr>
          <w:rFonts w:ascii="Times New Roman" w:hAnsi="Times New Roman" w:cs="Times New Roman"/>
          <w:color w:val="000000"/>
          <w:lang w:val="es-ES_tradnl" w:eastAsia="en-US"/>
        </w:rPr>
        <w:t xml:space="preserve"> en línea como </w:t>
      </w:r>
      <w:proofErr w:type="gramStart"/>
      <w:r w:rsidRPr="00E22089">
        <w:rPr>
          <w:rFonts w:ascii="Times New Roman" w:hAnsi="Times New Roman" w:cs="Times New Roman"/>
          <w:color w:val="000000"/>
          <w:lang w:val="es-ES_tradnl" w:eastAsia="en-US"/>
        </w:rPr>
        <w:t>potenciales alternativas</w:t>
      </w:r>
      <w:proofErr w:type="gramEnd"/>
      <w:r w:rsidRPr="00E22089">
        <w:rPr>
          <w:rFonts w:ascii="Times New Roman" w:hAnsi="Times New Roman" w:cs="Times New Roman"/>
          <w:color w:val="000000"/>
          <w:lang w:val="es-ES_tradnl" w:eastAsia="en-US"/>
        </w:rPr>
        <w:t xml:space="preserve"> a diferentes aplicaciones geodésicas. Revista </w:t>
      </w:r>
      <w:proofErr w:type="spellStart"/>
      <w:r w:rsidRPr="00E22089">
        <w:rPr>
          <w:rFonts w:ascii="Times New Roman" w:hAnsi="Times New Roman" w:cs="Times New Roman"/>
          <w:color w:val="000000"/>
          <w:lang w:val="es-ES_tradnl" w:eastAsia="en-US"/>
        </w:rPr>
        <w:t>Uniciencia</w:t>
      </w:r>
      <w:proofErr w:type="spellEnd"/>
      <w:r w:rsidRPr="00E22089">
        <w:rPr>
          <w:rFonts w:ascii="Times New Roman" w:hAnsi="Times New Roman" w:cs="Times New Roman"/>
          <w:color w:val="000000"/>
          <w:lang w:val="es-ES_tradnl" w:eastAsia="en-US"/>
        </w:rPr>
        <w:t xml:space="preserve"> de la Facultad de Ciencias Exactas y Naturales de la Universidad Nacional. </w:t>
      </w:r>
      <w:proofErr w:type="spellStart"/>
      <w:r w:rsidRPr="00E22089">
        <w:rPr>
          <w:rFonts w:ascii="Times New Roman" w:hAnsi="Times New Roman" w:cs="Times New Roman"/>
          <w:color w:val="000000"/>
          <w:lang w:val="es-ES_tradnl" w:eastAsia="en-US"/>
        </w:rPr>
        <w:t>EISSN</w:t>
      </w:r>
      <w:proofErr w:type="spellEnd"/>
      <w:r w:rsidRPr="00E22089">
        <w:rPr>
          <w:rFonts w:ascii="Times New Roman" w:hAnsi="Times New Roman" w:cs="Times New Roman"/>
          <w:color w:val="000000"/>
          <w:lang w:val="es-ES_tradnl" w:eastAsia="en-US"/>
        </w:rPr>
        <w:t>: 2215-3470. Volumen 29, No. 2. Páginas 1 a 14. Heredia, Costa Rica.</w:t>
      </w:r>
    </w:p>
    <w:p w:rsidR="00CA2DB8" w:rsidRPr="00E22089" w:rsidRDefault="00CA2DB8" w:rsidP="00CA2DB8">
      <w:pPr>
        <w:ind w:left="360"/>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Disponible en: </w:t>
      </w:r>
      <w:hyperlink r:id="rId12" w:history="1">
        <w:r w:rsidRPr="00E22089">
          <w:rPr>
            <w:rFonts w:ascii="Times New Roman" w:hAnsi="Times New Roman" w:cs="Times New Roman"/>
            <w:color w:val="0000FF"/>
            <w:u w:val="single"/>
            <w:lang w:val="es-ES_tradnl" w:eastAsia="en-US"/>
          </w:rPr>
          <w:t>http://www.revistas.una.ac.cr/index.php/uniciencia/article/view/6755</w:t>
        </w:r>
      </w:hyperlink>
    </w:p>
    <w:p w:rsidR="00CA2DB8" w:rsidRPr="00E22089" w:rsidRDefault="00CA2DB8" w:rsidP="00CA2DB8">
      <w:pPr>
        <w:numPr>
          <w:ilvl w:val="1"/>
          <w:numId w:val="25"/>
        </w:numPr>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Moya, J., S. Bastos y M. J. Rivas (2014). Cálculo, mediante la aplicación del algoritmo de ajuste por mínimos cuadrados, de los componentes de velocidad para estaciones </w:t>
      </w:r>
      <w:proofErr w:type="spellStart"/>
      <w:r w:rsidRPr="00E22089">
        <w:rPr>
          <w:rFonts w:ascii="Times New Roman" w:hAnsi="Times New Roman" w:cs="Times New Roman"/>
          <w:color w:val="000000"/>
          <w:lang w:val="es-ES_tradnl" w:eastAsia="en-US"/>
        </w:rPr>
        <w:t>GNSS</w:t>
      </w:r>
      <w:proofErr w:type="spellEnd"/>
      <w:r w:rsidRPr="00E22089">
        <w:rPr>
          <w:rFonts w:ascii="Times New Roman" w:hAnsi="Times New Roman" w:cs="Times New Roman"/>
          <w:color w:val="000000"/>
          <w:lang w:val="es-ES_tradnl" w:eastAsia="en-US"/>
        </w:rPr>
        <w:t xml:space="preserve"> continuas. Revista </w:t>
      </w:r>
      <w:proofErr w:type="spellStart"/>
      <w:r w:rsidRPr="00E22089">
        <w:rPr>
          <w:rFonts w:ascii="Times New Roman" w:hAnsi="Times New Roman" w:cs="Times New Roman"/>
          <w:color w:val="000000"/>
          <w:lang w:val="es-ES_tradnl" w:eastAsia="en-US"/>
        </w:rPr>
        <w:t>Uniciencia</w:t>
      </w:r>
      <w:proofErr w:type="spellEnd"/>
      <w:r w:rsidRPr="00E22089">
        <w:rPr>
          <w:rFonts w:ascii="Times New Roman" w:hAnsi="Times New Roman" w:cs="Times New Roman"/>
          <w:color w:val="000000"/>
          <w:lang w:val="es-ES_tradnl" w:eastAsia="en-US"/>
        </w:rPr>
        <w:t xml:space="preserve"> de la Facultad de Ciencias Exactas y Naturales de la Universidad Nacional. </w:t>
      </w:r>
      <w:proofErr w:type="spellStart"/>
      <w:r w:rsidRPr="00E22089">
        <w:rPr>
          <w:rFonts w:ascii="Times New Roman" w:hAnsi="Times New Roman" w:cs="Times New Roman"/>
          <w:color w:val="000000"/>
          <w:lang w:val="es-ES_tradnl" w:eastAsia="en-US"/>
        </w:rPr>
        <w:t>EISSN</w:t>
      </w:r>
      <w:proofErr w:type="spellEnd"/>
      <w:r w:rsidRPr="00E22089">
        <w:rPr>
          <w:rFonts w:ascii="Times New Roman" w:hAnsi="Times New Roman" w:cs="Times New Roman"/>
          <w:color w:val="000000"/>
          <w:lang w:val="es-ES_tradnl" w:eastAsia="en-US"/>
        </w:rPr>
        <w:t>: 2215-3470. Volumen 28, No. 2. Páginas 1 a 14. Heredia, Costa Rica.</w:t>
      </w:r>
    </w:p>
    <w:p w:rsidR="00CA2DB8" w:rsidRPr="00E22089" w:rsidRDefault="00CA2DB8" w:rsidP="00CA2DB8">
      <w:pPr>
        <w:ind w:left="360"/>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Disponible en: </w:t>
      </w:r>
      <w:hyperlink r:id="rId13" w:history="1">
        <w:r w:rsidRPr="00E22089">
          <w:rPr>
            <w:rFonts w:ascii="Times New Roman" w:hAnsi="Times New Roman" w:cs="Times New Roman"/>
            <w:color w:val="0000FF"/>
            <w:u w:val="single"/>
            <w:lang w:val="es-ES_tradnl" w:eastAsia="en-US"/>
          </w:rPr>
          <w:t>http://www.revistas.una.ac.cr/index.php/uniciencia/article/view/6007</w:t>
        </w:r>
      </w:hyperlink>
    </w:p>
    <w:p w:rsidR="00CA2DB8" w:rsidRPr="00E22089" w:rsidRDefault="00CA2DB8" w:rsidP="00CA2DB8">
      <w:pPr>
        <w:numPr>
          <w:ilvl w:val="1"/>
          <w:numId w:val="25"/>
        </w:numPr>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Moya, J., Á. Álvarez, K. Benavides, G. Cordero y M. Varela (2014). Resultados en la medición de una campaña </w:t>
      </w:r>
      <w:proofErr w:type="spellStart"/>
      <w:r w:rsidRPr="00E22089">
        <w:rPr>
          <w:rFonts w:ascii="Times New Roman" w:hAnsi="Times New Roman" w:cs="Times New Roman"/>
          <w:color w:val="000000"/>
          <w:lang w:val="es-ES_tradnl" w:eastAsia="en-US"/>
        </w:rPr>
        <w:t>GNSS</w:t>
      </w:r>
      <w:proofErr w:type="spellEnd"/>
      <w:r w:rsidRPr="00E22089">
        <w:rPr>
          <w:rFonts w:ascii="Times New Roman" w:hAnsi="Times New Roman" w:cs="Times New Roman"/>
          <w:color w:val="000000"/>
          <w:lang w:val="es-ES_tradnl" w:eastAsia="en-US"/>
        </w:rPr>
        <w:t xml:space="preserve"> entre la Isla del Coco y el litoral pacífico de Costa Rica como insumos para la estimación de desplazamientos. Revista Geográfica de América Central. </w:t>
      </w:r>
      <w:proofErr w:type="spellStart"/>
      <w:r w:rsidRPr="00E22089">
        <w:rPr>
          <w:rFonts w:ascii="Times New Roman" w:hAnsi="Times New Roman" w:cs="Times New Roman"/>
          <w:color w:val="000000"/>
          <w:lang w:val="es-ES_tradnl" w:eastAsia="en-US"/>
        </w:rPr>
        <w:t>EUNA</w:t>
      </w:r>
      <w:proofErr w:type="spellEnd"/>
      <w:r w:rsidRPr="00E22089">
        <w:rPr>
          <w:rFonts w:ascii="Times New Roman" w:hAnsi="Times New Roman" w:cs="Times New Roman"/>
          <w:color w:val="000000"/>
          <w:lang w:val="es-ES_tradnl" w:eastAsia="en-US"/>
        </w:rPr>
        <w:t xml:space="preserve">. </w:t>
      </w:r>
      <w:proofErr w:type="spellStart"/>
      <w:r w:rsidRPr="00E22089">
        <w:rPr>
          <w:rFonts w:ascii="Times New Roman" w:hAnsi="Times New Roman" w:cs="Times New Roman"/>
          <w:color w:val="000000"/>
          <w:lang w:val="es-ES_tradnl" w:eastAsia="en-US"/>
        </w:rPr>
        <w:t>EISSN</w:t>
      </w:r>
      <w:proofErr w:type="spellEnd"/>
      <w:r w:rsidRPr="00E22089">
        <w:rPr>
          <w:rFonts w:ascii="Times New Roman" w:hAnsi="Times New Roman" w:cs="Times New Roman"/>
          <w:color w:val="000000"/>
          <w:lang w:val="es-ES_tradnl" w:eastAsia="en-US"/>
        </w:rPr>
        <w:t xml:space="preserve">: 2215-2563 </w:t>
      </w:r>
      <w:proofErr w:type="spellStart"/>
      <w:r w:rsidRPr="00E22089">
        <w:rPr>
          <w:rFonts w:ascii="Times New Roman" w:hAnsi="Times New Roman" w:cs="Times New Roman"/>
          <w:color w:val="000000"/>
          <w:lang w:val="es-ES_tradnl" w:eastAsia="en-US"/>
        </w:rPr>
        <w:t>ISSN</w:t>
      </w:r>
      <w:proofErr w:type="spellEnd"/>
      <w:r w:rsidRPr="00E22089">
        <w:rPr>
          <w:rFonts w:ascii="Times New Roman" w:hAnsi="Times New Roman" w:cs="Times New Roman"/>
          <w:color w:val="000000"/>
          <w:lang w:val="es-ES_tradnl" w:eastAsia="en-US"/>
        </w:rPr>
        <w:t>: 1011–48X. Volumen 2, No. 51. Páginas 125 a 143. Heredia, Costa Rica.</w:t>
      </w:r>
    </w:p>
    <w:p w:rsidR="00CA2DB8" w:rsidRPr="00E22089" w:rsidRDefault="00CA2DB8" w:rsidP="00CA2DB8">
      <w:pPr>
        <w:ind w:left="360"/>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Disponible en: </w:t>
      </w:r>
      <w:hyperlink r:id="rId14" w:history="1">
        <w:r w:rsidRPr="00E22089">
          <w:rPr>
            <w:rFonts w:ascii="Times New Roman" w:hAnsi="Times New Roman" w:cs="Times New Roman"/>
            <w:color w:val="0000FF"/>
            <w:u w:val="single"/>
            <w:lang w:val="es-ES_tradnl" w:eastAsia="en-US"/>
          </w:rPr>
          <w:t>http://www.revistas.una.ac.cr/index.php/geografica/article/view/5992</w:t>
        </w:r>
      </w:hyperlink>
    </w:p>
    <w:p w:rsidR="00CA2DB8" w:rsidRPr="00E22089" w:rsidRDefault="00CA2DB8" w:rsidP="00CA2DB8">
      <w:pPr>
        <w:numPr>
          <w:ilvl w:val="1"/>
          <w:numId w:val="25"/>
        </w:numPr>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Moya, J., S. Bastos, M. J. Rivas y G. Cordero (2014). Evaluación del comportamiento cinemático de una serie de estaciones del Sistema Geocéntrico para las Américas procesadas con Precise Point </w:t>
      </w:r>
      <w:proofErr w:type="spellStart"/>
      <w:r w:rsidRPr="00E22089">
        <w:rPr>
          <w:rFonts w:ascii="Times New Roman" w:hAnsi="Times New Roman" w:cs="Times New Roman"/>
          <w:color w:val="000000"/>
          <w:lang w:val="es-ES_tradnl" w:eastAsia="en-US"/>
        </w:rPr>
        <w:t>Positioning</w:t>
      </w:r>
      <w:proofErr w:type="spellEnd"/>
      <w:r w:rsidRPr="00E22089">
        <w:rPr>
          <w:rFonts w:ascii="Times New Roman" w:hAnsi="Times New Roman" w:cs="Times New Roman"/>
          <w:color w:val="000000"/>
          <w:lang w:val="es-ES_tradnl" w:eastAsia="en-US"/>
        </w:rPr>
        <w:t xml:space="preserve"> en línea. Revista </w:t>
      </w:r>
      <w:proofErr w:type="spellStart"/>
      <w:r w:rsidRPr="00E22089">
        <w:rPr>
          <w:rFonts w:ascii="Times New Roman" w:hAnsi="Times New Roman" w:cs="Times New Roman"/>
          <w:color w:val="000000"/>
          <w:lang w:val="es-ES_tradnl" w:eastAsia="en-US"/>
        </w:rPr>
        <w:t>Uniciencia</w:t>
      </w:r>
      <w:proofErr w:type="spellEnd"/>
      <w:r w:rsidRPr="00E22089">
        <w:rPr>
          <w:rFonts w:ascii="Times New Roman" w:hAnsi="Times New Roman" w:cs="Times New Roman"/>
          <w:color w:val="000000"/>
          <w:lang w:val="es-ES_tradnl" w:eastAsia="en-US"/>
        </w:rPr>
        <w:t xml:space="preserve"> de la Facultad de Ciencias Exactas y Naturales de la Universidad Nacional. </w:t>
      </w:r>
      <w:proofErr w:type="spellStart"/>
      <w:r w:rsidRPr="00E22089">
        <w:rPr>
          <w:rFonts w:ascii="Times New Roman" w:hAnsi="Times New Roman" w:cs="Times New Roman"/>
          <w:color w:val="000000"/>
          <w:lang w:val="es-ES_tradnl" w:eastAsia="en-US"/>
        </w:rPr>
        <w:t>EISSN</w:t>
      </w:r>
      <w:proofErr w:type="spellEnd"/>
      <w:r w:rsidRPr="00E22089">
        <w:rPr>
          <w:rFonts w:ascii="Times New Roman" w:hAnsi="Times New Roman" w:cs="Times New Roman"/>
          <w:color w:val="000000"/>
          <w:lang w:val="es-ES_tradnl" w:eastAsia="en-US"/>
        </w:rPr>
        <w:t>: 2215-3470. Volumen 28, No. 1. Páginas 2 a 19. Heredia, Costa Rica.</w:t>
      </w:r>
    </w:p>
    <w:p w:rsidR="00CA2DB8" w:rsidRPr="00E22089" w:rsidRDefault="00CA2DB8" w:rsidP="00CA2DB8">
      <w:pPr>
        <w:ind w:left="360"/>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Disponible en: </w:t>
      </w:r>
      <w:hyperlink r:id="rId15" w:history="1">
        <w:r w:rsidRPr="00E22089">
          <w:rPr>
            <w:rFonts w:ascii="Times New Roman" w:hAnsi="Times New Roman" w:cs="Times New Roman"/>
            <w:color w:val="0000FF"/>
            <w:u w:val="single"/>
            <w:lang w:val="es-ES_tradnl" w:eastAsia="en-US"/>
          </w:rPr>
          <w:t>http://www.revistas.una.ac.cr/index.php/uniciencia/article/view/5589</w:t>
        </w:r>
      </w:hyperlink>
    </w:p>
    <w:p w:rsidR="00CA2DB8" w:rsidRPr="00E22089" w:rsidRDefault="00CA2DB8" w:rsidP="00CA2DB8">
      <w:pPr>
        <w:numPr>
          <w:ilvl w:val="1"/>
          <w:numId w:val="25"/>
        </w:numPr>
        <w:spacing w:after="200" w:line="276" w:lineRule="auto"/>
        <w:contextualSpacing/>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Cisneros D.: Campo de velocidades del Ecuador - </w:t>
      </w:r>
      <w:proofErr w:type="spellStart"/>
      <w:r w:rsidRPr="00E22089">
        <w:rPr>
          <w:rFonts w:ascii="Times New Roman" w:hAnsi="Times New Roman" w:cs="Times New Roman"/>
          <w:color w:val="000000"/>
          <w:lang w:val="es-ES_tradnl" w:eastAsia="en-US"/>
        </w:rPr>
        <w:t>VEC_EC</w:t>
      </w:r>
      <w:proofErr w:type="spellEnd"/>
      <w:r w:rsidRPr="00E22089">
        <w:rPr>
          <w:rFonts w:ascii="Times New Roman" w:hAnsi="Times New Roman" w:cs="Times New Roman"/>
          <w:color w:val="000000"/>
          <w:lang w:val="es-ES_tradnl" w:eastAsia="en-US"/>
        </w:rPr>
        <w:t xml:space="preserve">, obtenido a través de mediciones de campañas GPS de los últimos 15 años y medidas de una red GPS permanente. </w:t>
      </w:r>
      <w:proofErr w:type="spellStart"/>
      <w:r w:rsidRPr="00E22089">
        <w:rPr>
          <w:rFonts w:ascii="Times New Roman" w:hAnsi="Times New Roman" w:cs="Times New Roman"/>
          <w:color w:val="000000"/>
          <w:lang w:val="es-ES_tradnl" w:eastAsia="en-US"/>
        </w:rPr>
        <w:t>Géosciences</w:t>
      </w:r>
      <w:proofErr w:type="spellEnd"/>
      <w:r w:rsidRPr="00E22089">
        <w:rPr>
          <w:rFonts w:ascii="Times New Roman" w:hAnsi="Times New Roman" w:cs="Times New Roman"/>
          <w:color w:val="000000"/>
          <w:lang w:val="es-ES_tradnl" w:eastAsia="en-US"/>
        </w:rPr>
        <w:t xml:space="preserve"> Azur, </w:t>
      </w:r>
      <w:proofErr w:type="spellStart"/>
      <w:r w:rsidRPr="00E22089">
        <w:rPr>
          <w:rFonts w:ascii="Times New Roman" w:hAnsi="Times New Roman" w:cs="Times New Roman"/>
          <w:color w:val="000000"/>
          <w:lang w:val="es-ES_tradnl" w:eastAsia="en-US"/>
        </w:rPr>
        <w:t>Sophia</w:t>
      </w:r>
      <w:proofErr w:type="spellEnd"/>
      <w:r w:rsidRPr="00E22089">
        <w:rPr>
          <w:rFonts w:ascii="Times New Roman" w:hAnsi="Times New Roman" w:cs="Times New Roman"/>
          <w:color w:val="000000"/>
          <w:lang w:val="es-ES_tradnl" w:eastAsia="en-US"/>
        </w:rPr>
        <w:t xml:space="preserve"> </w:t>
      </w:r>
      <w:proofErr w:type="spellStart"/>
      <w:r w:rsidRPr="00E22089">
        <w:rPr>
          <w:rFonts w:ascii="Times New Roman" w:hAnsi="Times New Roman" w:cs="Times New Roman"/>
          <w:color w:val="000000"/>
          <w:lang w:val="es-ES_tradnl" w:eastAsia="en-US"/>
        </w:rPr>
        <w:t>Antipolis</w:t>
      </w:r>
      <w:proofErr w:type="spellEnd"/>
      <w:r w:rsidRPr="00E22089">
        <w:rPr>
          <w:rFonts w:ascii="Times New Roman" w:hAnsi="Times New Roman" w:cs="Times New Roman"/>
          <w:color w:val="000000"/>
          <w:lang w:val="es-ES_tradnl" w:eastAsia="en-US"/>
        </w:rPr>
        <w:t xml:space="preserve"> - </w:t>
      </w:r>
      <w:proofErr w:type="spellStart"/>
      <w:r w:rsidRPr="00E22089">
        <w:rPr>
          <w:rFonts w:ascii="Times New Roman" w:hAnsi="Times New Roman" w:cs="Times New Roman"/>
          <w:color w:val="000000"/>
          <w:lang w:val="es-ES_tradnl" w:eastAsia="en-US"/>
        </w:rPr>
        <w:t>Valbonne</w:t>
      </w:r>
      <w:proofErr w:type="spellEnd"/>
      <w:r w:rsidRPr="00E22089">
        <w:rPr>
          <w:rFonts w:ascii="Times New Roman" w:hAnsi="Times New Roman" w:cs="Times New Roman"/>
          <w:color w:val="000000"/>
          <w:lang w:val="es-ES_tradnl" w:eastAsia="en-US"/>
        </w:rPr>
        <w:t>, Francia, 2011. Versión resumida.</w:t>
      </w:r>
    </w:p>
    <w:p w:rsidR="00CA2DB8" w:rsidRPr="00E22089" w:rsidRDefault="00CA2DB8" w:rsidP="00CA2DB8">
      <w:pPr>
        <w:numPr>
          <w:ilvl w:val="1"/>
          <w:numId w:val="25"/>
        </w:numPr>
        <w:spacing w:after="200"/>
        <w:contextualSpacing/>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Chueca Pazos, M. A. </w:t>
      </w:r>
      <w:proofErr w:type="spellStart"/>
      <w:r w:rsidRPr="00E22089">
        <w:rPr>
          <w:rFonts w:ascii="Times New Roman" w:hAnsi="Times New Roman" w:cs="Times New Roman"/>
          <w:color w:val="000000"/>
          <w:lang w:val="es-ES_tradnl" w:eastAsia="en-US"/>
        </w:rPr>
        <w:t>Anquela</w:t>
      </w:r>
      <w:proofErr w:type="spellEnd"/>
      <w:r w:rsidRPr="00E22089">
        <w:rPr>
          <w:rFonts w:ascii="Times New Roman" w:hAnsi="Times New Roman" w:cs="Times New Roman"/>
          <w:color w:val="000000"/>
          <w:lang w:val="es-ES_tradnl" w:eastAsia="en-US"/>
        </w:rPr>
        <w:t xml:space="preserve"> y S. </w:t>
      </w:r>
      <w:proofErr w:type="spellStart"/>
      <w:r w:rsidRPr="00E22089">
        <w:rPr>
          <w:rFonts w:ascii="Times New Roman" w:hAnsi="Times New Roman" w:cs="Times New Roman"/>
          <w:color w:val="000000"/>
          <w:lang w:val="es-ES_tradnl" w:eastAsia="en-US"/>
        </w:rPr>
        <w:t>Baselga</w:t>
      </w:r>
      <w:proofErr w:type="spellEnd"/>
      <w:r w:rsidRPr="00E22089">
        <w:rPr>
          <w:rFonts w:ascii="Times New Roman" w:hAnsi="Times New Roman" w:cs="Times New Roman"/>
          <w:color w:val="000000"/>
          <w:lang w:val="es-ES_tradnl" w:eastAsia="en-US"/>
        </w:rPr>
        <w:t xml:space="preserve">. (2007). Diseño de Redes y Control de Deformaciones. Los problemas del datum y principal de diseño. Departamento de Ingeniería Cartográfica, Geodesia y Fotogrametría. </w:t>
      </w:r>
      <w:proofErr w:type="spellStart"/>
      <w:r w:rsidRPr="00E22089">
        <w:rPr>
          <w:rFonts w:ascii="Times New Roman" w:hAnsi="Times New Roman" w:cs="Times New Roman"/>
          <w:color w:val="000000"/>
          <w:lang w:val="es-ES_tradnl" w:eastAsia="en-US"/>
        </w:rPr>
        <w:t>ETSI</w:t>
      </w:r>
      <w:proofErr w:type="spellEnd"/>
      <w:r w:rsidRPr="00E22089">
        <w:rPr>
          <w:rFonts w:ascii="Times New Roman" w:hAnsi="Times New Roman" w:cs="Times New Roman"/>
          <w:color w:val="000000"/>
          <w:lang w:val="es-ES_tradnl" w:eastAsia="en-US"/>
        </w:rPr>
        <w:t xml:space="preserve"> Geodésica, Cartográfica y Topografía.</w:t>
      </w:r>
    </w:p>
    <w:p w:rsidR="00CA2DB8" w:rsidRPr="00E22089" w:rsidRDefault="00CA2DB8" w:rsidP="00CA2DB8">
      <w:pPr>
        <w:numPr>
          <w:ilvl w:val="1"/>
          <w:numId w:val="25"/>
        </w:numPr>
        <w:spacing w:after="200"/>
        <w:contextualSpacing/>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 xml:space="preserve">Rodríguez Jordana, J. 2002. Ajuste de observaciones: El método de los mínimos cuadrados con aplicaciones a la topografía. Ediciones </w:t>
      </w:r>
      <w:proofErr w:type="spellStart"/>
      <w:r w:rsidRPr="00E22089">
        <w:rPr>
          <w:rFonts w:ascii="Times New Roman" w:hAnsi="Times New Roman" w:cs="Times New Roman"/>
          <w:color w:val="000000"/>
          <w:lang w:val="es-ES_tradnl" w:eastAsia="en-US"/>
        </w:rPr>
        <w:t>UPC</w:t>
      </w:r>
      <w:proofErr w:type="spellEnd"/>
      <w:r w:rsidRPr="00E22089">
        <w:rPr>
          <w:rFonts w:ascii="Times New Roman" w:hAnsi="Times New Roman" w:cs="Times New Roman"/>
          <w:color w:val="000000"/>
          <w:lang w:val="es-ES_tradnl" w:eastAsia="en-US"/>
        </w:rPr>
        <w:t>. Universidad Politécnica de Cataluña. España.</w:t>
      </w:r>
    </w:p>
    <w:p w:rsidR="00CA2DB8" w:rsidRPr="00E22089" w:rsidRDefault="00CA2DB8" w:rsidP="00CA2DB8">
      <w:pPr>
        <w:numPr>
          <w:ilvl w:val="1"/>
          <w:numId w:val="25"/>
        </w:numPr>
        <w:spacing w:after="200"/>
        <w:contextualSpacing/>
        <w:jc w:val="both"/>
        <w:rPr>
          <w:rFonts w:ascii="Times New Roman" w:hAnsi="Times New Roman" w:cs="Times New Roman"/>
          <w:color w:val="000000"/>
          <w:lang w:val="es-ES_tradnl" w:eastAsia="en-US"/>
        </w:rPr>
      </w:pPr>
      <w:proofErr w:type="spellStart"/>
      <w:r w:rsidRPr="00E22089">
        <w:rPr>
          <w:rFonts w:ascii="Times New Roman" w:hAnsi="Times New Roman" w:cs="Times New Roman"/>
          <w:color w:val="000000"/>
          <w:lang w:val="en-US" w:eastAsia="en-US"/>
        </w:rPr>
        <w:t>Caspary</w:t>
      </w:r>
      <w:proofErr w:type="spellEnd"/>
      <w:r w:rsidRPr="00E22089">
        <w:rPr>
          <w:rFonts w:ascii="Times New Roman" w:hAnsi="Times New Roman" w:cs="Times New Roman"/>
          <w:color w:val="000000"/>
          <w:lang w:val="en-US" w:eastAsia="en-US"/>
        </w:rPr>
        <w:t xml:space="preserve">, W.F. (2000). Concepts of Networks and Deformations Analysis. </w:t>
      </w:r>
      <w:proofErr w:type="spellStart"/>
      <w:r w:rsidRPr="00E22089">
        <w:rPr>
          <w:rFonts w:ascii="Times New Roman" w:hAnsi="Times New Roman" w:cs="Times New Roman"/>
          <w:color w:val="000000"/>
          <w:lang w:val="es-ES_tradnl" w:eastAsia="en-US"/>
        </w:rPr>
        <w:t>School</w:t>
      </w:r>
      <w:proofErr w:type="spellEnd"/>
      <w:r w:rsidRPr="00E22089">
        <w:rPr>
          <w:rFonts w:ascii="Times New Roman" w:hAnsi="Times New Roman" w:cs="Times New Roman"/>
          <w:color w:val="000000"/>
          <w:lang w:val="es-ES_tradnl" w:eastAsia="en-US"/>
        </w:rPr>
        <w:t xml:space="preserve"> of </w:t>
      </w:r>
      <w:proofErr w:type="spellStart"/>
      <w:r w:rsidRPr="00E22089">
        <w:rPr>
          <w:rFonts w:ascii="Times New Roman" w:hAnsi="Times New Roman" w:cs="Times New Roman"/>
          <w:color w:val="000000"/>
          <w:lang w:val="es-ES_tradnl" w:eastAsia="en-US"/>
        </w:rPr>
        <w:t>Geomatic</w:t>
      </w:r>
      <w:proofErr w:type="spellEnd"/>
      <w:r w:rsidRPr="00E22089">
        <w:rPr>
          <w:rFonts w:ascii="Times New Roman" w:hAnsi="Times New Roman" w:cs="Times New Roman"/>
          <w:color w:val="000000"/>
          <w:lang w:val="es-ES_tradnl" w:eastAsia="en-US"/>
        </w:rPr>
        <w:t xml:space="preserve"> </w:t>
      </w:r>
      <w:proofErr w:type="spellStart"/>
      <w:r w:rsidRPr="00E22089">
        <w:rPr>
          <w:rFonts w:ascii="Times New Roman" w:hAnsi="Times New Roman" w:cs="Times New Roman"/>
          <w:color w:val="000000"/>
          <w:lang w:val="es-ES_tradnl" w:eastAsia="en-US"/>
        </w:rPr>
        <w:t>Engineering</w:t>
      </w:r>
      <w:proofErr w:type="spellEnd"/>
      <w:r w:rsidRPr="00E22089">
        <w:rPr>
          <w:rFonts w:ascii="Times New Roman" w:hAnsi="Times New Roman" w:cs="Times New Roman"/>
          <w:color w:val="000000"/>
          <w:lang w:val="es-ES_tradnl" w:eastAsia="en-US"/>
        </w:rPr>
        <w:t xml:space="preserve">. Universidad New South </w:t>
      </w:r>
      <w:proofErr w:type="spellStart"/>
      <w:r w:rsidRPr="00E22089">
        <w:rPr>
          <w:rFonts w:ascii="Times New Roman" w:hAnsi="Times New Roman" w:cs="Times New Roman"/>
          <w:color w:val="000000"/>
          <w:lang w:val="es-ES_tradnl" w:eastAsia="en-US"/>
        </w:rPr>
        <w:t>Wales</w:t>
      </w:r>
      <w:proofErr w:type="spellEnd"/>
      <w:r w:rsidRPr="00E22089">
        <w:rPr>
          <w:rFonts w:ascii="Times New Roman" w:hAnsi="Times New Roman" w:cs="Times New Roman"/>
          <w:color w:val="000000"/>
          <w:lang w:val="es-ES_tradnl" w:eastAsia="en-US"/>
        </w:rPr>
        <w:t>. Australia.</w:t>
      </w:r>
    </w:p>
    <w:p w:rsidR="00CA2DB8" w:rsidRPr="00E22089" w:rsidRDefault="00CA2DB8" w:rsidP="00CA2DB8">
      <w:pPr>
        <w:numPr>
          <w:ilvl w:val="1"/>
          <w:numId w:val="25"/>
        </w:numPr>
        <w:spacing w:after="200"/>
        <w:contextualSpacing/>
        <w:jc w:val="both"/>
        <w:rPr>
          <w:rFonts w:ascii="Times New Roman" w:hAnsi="Times New Roman" w:cs="Times New Roman"/>
          <w:color w:val="000000"/>
          <w:lang w:val="es-ES_tradnl" w:eastAsia="en-US"/>
        </w:rPr>
      </w:pPr>
      <w:r w:rsidRPr="00E22089">
        <w:rPr>
          <w:rFonts w:ascii="Times New Roman" w:eastAsia="Calibri" w:hAnsi="Times New Roman" w:cs="Times New Roman"/>
          <w:color w:val="000000"/>
          <w:lang w:val="es-CR" w:eastAsia="en-US"/>
        </w:rPr>
        <w:t xml:space="preserve">Chueca, M. José Herráez y José </w:t>
      </w:r>
      <w:proofErr w:type="spellStart"/>
      <w:r w:rsidRPr="00E22089">
        <w:rPr>
          <w:rFonts w:ascii="Times New Roman" w:eastAsia="Calibri" w:hAnsi="Times New Roman" w:cs="Times New Roman"/>
          <w:color w:val="000000"/>
          <w:lang w:val="es-CR" w:eastAsia="en-US"/>
        </w:rPr>
        <w:t>Berné</w:t>
      </w:r>
      <w:proofErr w:type="spellEnd"/>
      <w:r w:rsidRPr="00E22089">
        <w:rPr>
          <w:rFonts w:ascii="Times New Roman" w:eastAsia="Calibri" w:hAnsi="Times New Roman" w:cs="Times New Roman"/>
          <w:color w:val="000000"/>
          <w:lang w:val="es-CR" w:eastAsia="en-US"/>
        </w:rPr>
        <w:t xml:space="preserve"> (1996). Teoría de errores e instrumentación. Paraninfo S.A. Madrid, España.</w:t>
      </w:r>
    </w:p>
    <w:p w:rsidR="00CA2DB8" w:rsidRPr="00E22089" w:rsidRDefault="00CA2DB8" w:rsidP="00CA2DB8">
      <w:pPr>
        <w:numPr>
          <w:ilvl w:val="1"/>
          <w:numId w:val="25"/>
        </w:numPr>
        <w:spacing w:after="200"/>
        <w:contextualSpacing/>
        <w:jc w:val="both"/>
        <w:rPr>
          <w:rFonts w:ascii="Times New Roman" w:hAnsi="Times New Roman" w:cs="Times New Roman"/>
          <w:color w:val="000000"/>
          <w:lang w:val="es-ES_tradnl" w:eastAsia="en-US"/>
        </w:rPr>
      </w:pPr>
      <w:r w:rsidRPr="00E22089">
        <w:rPr>
          <w:rFonts w:ascii="Times New Roman" w:eastAsia="Calibri" w:hAnsi="Times New Roman" w:cs="Times New Roman"/>
          <w:color w:val="000000"/>
          <w:lang w:val="es-CR" w:eastAsia="en-US"/>
        </w:rPr>
        <w:t>Roldán, J. (1988). Ajuste 1.  Escuela de Topografía, Catastro y Geodesia. Universidad Nacional. Heredia, Costa Rica.</w:t>
      </w:r>
    </w:p>
    <w:p w:rsidR="00CA2DB8" w:rsidRPr="00E22089" w:rsidRDefault="00CA2DB8" w:rsidP="00CA2DB8">
      <w:pPr>
        <w:numPr>
          <w:ilvl w:val="1"/>
          <w:numId w:val="25"/>
        </w:numPr>
        <w:spacing w:after="200"/>
        <w:contextualSpacing/>
        <w:jc w:val="both"/>
        <w:rPr>
          <w:rFonts w:ascii="Times New Roman" w:hAnsi="Times New Roman" w:cs="Times New Roman"/>
          <w:color w:val="000000"/>
          <w:lang w:val="es-ES_tradnl" w:eastAsia="en-US"/>
        </w:rPr>
      </w:pPr>
      <w:r w:rsidRPr="00E22089">
        <w:rPr>
          <w:rFonts w:ascii="Times New Roman" w:eastAsia="Calibri" w:hAnsi="Times New Roman" w:cs="Times New Roman"/>
          <w:color w:val="000000"/>
          <w:lang w:val="es-CR" w:eastAsia="en-US"/>
        </w:rPr>
        <w:lastRenderedPageBreak/>
        <w:t>Roldán, J. (1988). Ajuste 2.  Escuela de Topografía, Catastro y Geodesia. Universidad Nacional. Heredia, Costa Rica.</w:t>
      </w:r>
    </w:p>
    <w:p w:rsidR="00CA2DB8" w:rsidRPr="00E22089" w:rsidRDefault="00CA2DB8" w:rsidP="00CA2DB8">
      <w:pPr>
        <w:numPr>
          <w:ilvl w:val="1"/>
          <w:numId w:val="25"/>
        </w:numPr>
        <w:spacing w:after="200"/>
        <w:contextualSpacing/>
        <w:jc w:val="both"/>
        <w:rPr>
          <w:rFonts w:ascii="Times New Roman" w:hAnsi="Times New Roman" w:cs="Times New Roman"/>
          <w:color w:val="000000"/>
          <w:lang w:val="es-ES_tradnl" w:eastAsia="en-US"/>
        </w:rPr>
      </w:pPr>
      <w:r w:rsidRPr="00E22089">
        <w:rPr>
          <w:rFonts w:ascii="Times New Roman" w:hAnsi="Times New Roman" w:cs="Times New Roman"/>
          <w:color w:val="000000"/>
          <w:lang w:val="es-ES_tradnl" w:eastAsia="en-US"/>
        </w:rPr>
        <w:t>Martín Asín, Fernando, (1983). Geodesia y Cartografía Matemática. Madrid, España Paraninfo.</w:t>
      </w:r>
    </w:p>
    <w:p w:rsidR="001E0B76" w:rsidRDefault="001E0B76" w:rsidP="001E0B76">
      <w:pPr>
        <w:spacing w:after="200"/>
        <w:ind w:left="360"/>
        <w:contextualSpacing/>
        <w:jc w:val="both"/>
        <w:rPr>
          <w:rFonts w:ascii="Times New Roman" w:eastAsia="Calibri" w:hAnsi="Times New Roman" w:cs="Times New Roman"/>
          <w:color w:val="000000"/>
          <w:lang w:val="es-CR" w:eastAsia="en-US"/>
        </w:rPr>
      </w:pPr>
    </w:p>
    <w:p w:rsidR="001E0B76" w:rsidRPr="00C02BC1" w:rsidRDefault="001E0B76" w:rsidP="001E0B76">
      <w:pPr>
        <w:spacing w:after="200"/>
        <w:ind w:left="360"/>
        <w:contextualSpacing/>
        <w:jc w:val="both"/>
        <w:rPr>
          <w:rFonts w:ascii="Times New Roman" w:hAnsi="Times New Roman" w:cs="Times New Roman"/>
          <w:color w:val="000000"/>
          <w:lang w:val="es-ES_tradnl" w:eastAsia="en-US"/>
        </w:rPr>
      </w:pPr>
    </w:p>
    <w:p w:rsidR="00CA2DB8" w:rsidRDefault="00CA2DB8" w:rsidP="00600C4E">
      <w:pPr>
        <w:numPr>
          <w:ilvl w:val="0"/>
          <w:numId w:val="1"/>
        </w:numPr>
        <w:tabs>
          <w:tab w:val="clear" w:pos="360"/>
        </w:tabs>
        <w:jc w:val="both"/>
        <w:rPr>
          <w:rFonts w:ascii="Times New Roman" w:hAnsi="Times New Roman" w:cs="Times New Roman"/>
          <w:b/>
          <w:lang w:val="es-CR"/>
        </w:rPr>
      </w:pPr>
      <w:r>
        <w:rPr>
          <w:rFonts w:ascii="Times New Roman" w:hAnsi="Times New Roman" w:cs="Times New Roman"/>
          <w:b/>
          <w:lang w:val="es-CR"/>
        </w:rPr>
        <w:t>Información adicional:</w:t>
      </w:r>
    </w:p>
    <w:p w:rsidR="00CA2DB8" w:rsidRPr="00CA2DB8" w:rsidRDefault="00CA2DB8" w:rsidP="00CA2DB8">
      <w:pPr>
        <w:autoSpaceDE w:val="0"/>
        <w:autoSpaceDN w:val="0"/>
        <w:adjustRightInd w:val="0"/>
        <w:rPr>
          <w:rFonts w:ascii="Times New Roman" w:hAnsi="Times New Roman" w:cs="Times New Roman"/>
          <w:i/>
          <w:color w:val="000000"/>
        </w:rPr>
      </w:pPr>
    </w:p>
    <w:p w:rsidR="00CA2DB8" w:rsidRPr="00CA2DB8" w:rsidRDefault="00CA2DB8" w:rsidP="00CA2DB8">
      <w:pPr>
        <w:numPr>
          <w:ilvl w:val="0"/>
          <w:numId w:val="26"/>
        </w:numPr>
        <w:autoSpaceDE w:val="0"/>
        <w:autoSpaceDN w:val="0"/>
        <w:adjustRightInd w:val="0"/>
        <w:jc w:val="both"/>
        <w:rPr>
          <w:rFonts w:ascii="Times New Roman" w:eastAsia="Calibri" w:hAnsi="Times New Roman" w:cs="Times New Roman"/>
          <w:lang w:val="es-CR" w:eastAsia="en-US"/>
        </w:rPr>
      </w:pPr>
      <w:r w:rsidRPr="00CA2DB8">
        <w:rPr>
          <w:rFonts w:ascii="Times New Roman" w:eastAsia="Calibri" w:hAnsi="Times New Roman" w:cs="Times New Roman"/>
          <w:lang w:val="es-CR" w:eastAsia="en-US"/>
        </w:rPr>
        <w:t xml:space="preserve">Por las características de la evaluación consignada y de conformidad con el artículo 31 del Reglamento General sobre los Procesos de Enseñanza y Aprendizaje de la Universidad Nacional, en este curso </w:t>
      </w:r>
      <w:r w:rsidRPr="00CA2DB8">
        <w:rPr>
          <w:rFonts w:ascii="Times New Roman" w:eastAsia="Calibri" w:hAnsi="Times New Roman" w:cs="Times New Roman"/>
          <w:b/>
          <w:lang w:val="es-CR" w:eastAsia="en-US"/>
        </w:rPr>
        <w:t>NO SE REALIZARÁ EXAMEN EXTRAORDINARIO.</w:t>
      </w:r>
    </w:p>
    <w:p w:rsidR="00CA2DB8" w:rsidRPr="00CA2DB8" w:rsidRDefault="00CA2DB8" w:rsidP="00CA2DB8">
      <w:pPr>
        <w:numPr>
          <w:ilvl w:val="0"/>
          <w:numId w:val="26"/>
        </w:numPr>
        <w:autoSpaceDE w:val="0"/>
        <w:autoSpaceDN w:val="0"/>
        <w:adjustRightInd w:val="0"/>
        <w:jc w:val="both"/>
        <w:rPr>
          <w:rFonts w:ascii="Times New Roman" w:eastAsia="Calibri" w:hAnsi="Times New Roman" w:cs="Times New Roman"/>
          <w:lang w:val="es-CR" w:eastAsia="en-US"/>
        </w:rPr>
      </w:pPr>
      <w:r w:rsidRPr="00CA2DB8">
        <w:rPr>
          <w:rFonts w:ascii="Times New Roman" w:eastAsia="Calibri" w:hAnsi="Times New Roman" w:cs="Times New Roman"/>
          <w:lang w:val="es-CR" w:eastAsia="en-US"/>
        </w:rPr>
        <w:t>Aquella persona con nota menor a 7.0 (teoría más laboratorio), habrá reprobado el curso (artículo 31 del reglamento de evaluación vigente en la Universidad Nacional).</w:t>
      </w:r>
    </w:p>
    <w:p w:rsidR="00CA2DB8" w:rsidRPr="00CA2DB8" w:rsidRDefault="00CA2DB8" w:rsidP="00CA2DB8">
      <w:pPr>
        <w:numPr>
          <w:ilvl w:val="0"/>
          <w:numId w:val="26"/>
        </w:numPr>
        <w:autoSpaceDE w:val="0"/>
        <w:autoSpaceDN w:val="0"/>
        <w:adjustRightInd w:val="0"/>
        <w:jc w:val="both"/>
        <w:rPr>
          <w:rFonts w:ascii="Times New Roman" w:eastAsia="Calibri" w:hAnsi="Times New Roman" w:cs="Times New Roman"/>
          <w:lang w:val="es-CR" w:eastAsia="en-US"/>
        </w:rPr>
      </w:pPr>
      <w:r w:rsidRPr="00CA2DB8">
        <w:rPr>
          <w:rFonts w:ascii="Times New Roman" w:eastAsia="Calibri" w:hAnsi="Times New Roman" w:cs="Times New Roman"/>
          <w:lang w:val="es-CR" w:eastAsia="en-US"/>
        </w:rPr>
        <w:t>En cada evaluación se asume que el estudiante ha adquirido los conocimientos sobre toda la materia vista hasta el momento y sobre las materias que son requisito.</w:t>
      </w:r>
    </w:p>
    <w:p w:rsidR="00CA2DB8" w:rsidRPr="00CA2DB8" w:rsidRDefault="00CA2DB8" w:rsidP="00CA2DB8">
      <w:pPr>
        <w:numPr>
          <w:ilvl w:val="0"/>
          <w:numId w:val="26"/>
        </w:numPr>
        <w:autoSpaceDE w:val="0"/>
        <w:autoSpaceDN w:val="0"/>
        <w:adjustRightInd w:val="0"/>
        <w:jc w:val="both"/>
        <w:rPr>
          <w:rFonts w:ascii="Times New Roman" w:eastAsia="Calibri" w:hAnsi="Times New Roman" w:cs="Times New Roman"/>
          <w:lang w:val="es-CR" w:eastAsia="en-US"/>
        </w:rPr>
      </w:pPr>
      <w:r w:rsidRPr="00CA2DB8">
        <w:rPr>
          <w:rFonts w:ascii="Times New Roman" w:eastAsia="Calibri" w:hAnsi="Times New Roman" w:cs="Times New Roman"/>
          <w:lang w:val="es-CR" w:eastAsia="en-US"/>
        </w:rPr>
        <w:t xml:space="preserve">La asistencia y la participación en las prácticas de campo </w:t>
      </w:r>
      <w:r w:rsidRPr="00CA2DB8">
        <w:rPr>
          <w:rFonts w:ascii="Times New Roman" w:eastAsia="Calibri" w:hAnsi="Times New Roman" w:cs="Times New Roman"/>
          <w:b/>
          <w:u w:val="single"/>
          <w:lang w:val="es-CR" w:eastAsia="en-US"/>
        </w:rPr>
        <w:t>son obligatorias</w:t>
      </w:r>
      <w:r w:rsidRPr="00CA2DB8">
        <w:rPr>
          <w:rFonts w:ascii="Times New Roman" w:eastAsia="Calibri" w:hAnsi="Times New Roman" w:cs="Times New Roman"/>
          <w:lang w:val="es-CR" w:eastAsia="en-US"/>
        </w:rPr>
        <w:t>. Solo se justificarán las ausencias que se contemplen en el reglamento de evaluación vigente en la Universidad Nacional.</w:t>
      </w:r>
    </w:p>
    <w:p w:rsidR="00CA2DB8" w:rsidRPr="00CA2DB8" w:rsidRDefault="00CA2DB8" w:rsidP="00CA2DB8">
      <w:pPr>
        <w:numPr>
          <w:ilvl w:val="0"/>
          <w:numId w:val="26"/>
        </w:numPr>
        <w:spacing w:after="200" w:line="276" w:lineRule="auto"/>
        <w:contextualSpacing/>
        <w:jc w:val="both"/>
        <w:rPr>
          <w:rFonts w:ascii="Times New Roman" w:eastAsia="Calibri" w:hAnsi="Times New Roman" w:cs="Times New Roman"/>
        </w:rPr>
      </w:pPr>
      <w:r w:rsidRPr="00CA2DB8">
        <w:rPr>
          <w:rFonts w:ascii="Times New Roman" w:eastAsia="Calibri" w:hAnsi="Times New Roman" w:cs="Times New Roman"/>
        </w:rPr>
        <w:t xml:space="preserve">Las giras saldrán de la </w:t>
      </w:r>
      <w:proofErr w:type="spellStart"/>
      <w:r w:rsidRPr="00CA2DB8">
        <w:rPr>
          <w:rFonts w:ascii="Times New Roman" w:eastAsia="Calibri" w:hAnsi="Times New Roman" w:cs="Times New Roman"/>
        </w:rPr>
        <w:t>ETCG</w:t>
      </w:r>
      <w:proofErr w:type="spellEnd"/>
      <w:r w:rsidRPr="00CA2DB8">
        <w:rPr>
          <w:rFonts w:ascii="Times New Roman" w:eastAsia="Calibri" w:hAnsi="Times New Roman" w:cs="Times New Roman"/>
        </w:rPr>
        <w:t xml:space="preserve"> y se regresará a la misma. Salvo casos justificados, no se realizarán paradas intermedias para recoger estudiantes o que se bajen antes de la llegada a la </w:t>
      </w:r>
      <w:proofErr w:type="spellStart"/>
      <w:r w:rsidRPr="00CA2DB8">
        <w:rPr>
          <w:rFonts w:ascii="Times New Roman" w:eastAsia="Calibri" w:hAnsi="Times New Roman" w:cs="Times New Roman"/>
        </w:rPr>
        <w:t>ETCG</w:t>
      </w:r>
      <w:proofErr w:type="spellEnd"/>
      <w:r w:rsidRPr="00CA2DB8">
        <w:rPr>
          <w:rFonts w:ascii="Times New Roman" w:eastAsia="Calibri" w:hAnsi="Times New Roman" w:cs="Times New Roman"/>
        </w:rPr>
        <w:t>.</w:t>
      </w:r>
    </w:p>
    <w:p w:rsidR="00CA2DB8" w:rsidRPr="00CA2DB8" w:rsidRDefault="00CA2DB8" w:rsidP="00CA2DB8">
      <w:pPr>
        <w:numPr>
          <w:ilvl w:val="0"/>
          <w:numId w:val="26"/>
        </w:numPr>
        <w:spacing w:after="200" w:line="276" w:lineRule="auto"/>
        <w:contextualSpacing/>
        <w:jc w:val="both"/>
        <w:rPr>
          <w:rFonts w:ascii="Times New Roman" w:eastAsia="Calibri" w:hAnsi="Times New Roman" w:cs="Times New Roman"/>
        </w:rPr>
      </w:pPr>
      <w:r w:rsidRPr="00CA2DB8">
        <w:rPr>
          <w:rFonts w:ascii="Times New Roman" w:eastAsia="Calibri" w:hAnsi="Times New Roman" w:cs="Times New Roman"/>
        </w:rPr>
        <w:t>Para la reposición de evaluaciones se seguirá el procedimiento indicado en el reglamento de evaluación vigente en la Universidad (artículo 26).</w:t>
      </w:r>
    </w:p>
    <w:p w:rsidR="00CA2DB8" w:rsidRPr="00CA2DB8" w:rsidRDefault="00CA2DB8" w:rsidP="00CA2DB8">
      <w:pPr>
        <w:numPr>
          <w:ilvl w:val="0"/>
          <w:numId w:val="26"/>
        </w:numPr>
        <w:spacing w:after="200" w:line="276" w:lineRule="auto"/>
        <w:contextualSpacing/>
        <w:jc w:val="both"/>
        <w:rPr>
          <w:rFonts w:ascii="Times New Roman" w:eastAsia="Calibri" w:hAnsi="Times New Roman" w:cs="Times New Roman"/>
        </w:rPr>
      </w:pPr>
      <w:r w:rsidRPr="00CA2DB8">
        <w:rPr>
          <w:rFonts w:ascii="Times New Roman" w:eastAsia="Calibri" w:hAnsi="Times New Roman" w:cs="Times New Roman"/>
        </w:rPr>
        <w:t>Los integrantes de las cuadrillas son responsables por el correcto uso del equipo. En caso de extravió o daño del mismo por negligencia, los integrantes de la cuadrilla correrán con el gasto de reparación o sustitución del mismo.</w:t>
      </w:r>
    </w:p>
    <w:p w:rsidR="00CA2DB8" w:rsidRPr="00CA2DB8" w:rsidRDefault="00CA2DB8" w:rsidP="00CA2DB8">
      <w:pPr>
        <w:numPr>
          <w:ilvl w:val="0"/>
          <w:numId w:val="26"/>
        </w:numPr>
        <w:spacing w:after="200" w:line="276" w:lineRule="auto"/>
        <w:contextualSpacing/>
        <w:jc w:val="both"/>
        <w:rPr>
          <w:rFonts w:ascii="Times New Roman" w:eastAsia="Calibri" w:hAnsi="Times New Roman" w:cs="Times New Roman"/>
        </w:rPr>
      </w:pPr>
      <w:r w:rsidRPr="00CA2DB8">
        <w:rPr>
          <w:rFonts w:ascii="Times New Roman" w:eastAsia="Calibri" w:hAnsi="Times New Roman" w:cs="Times New Roman"/>
        </w:rPr>
        <w:t xml:space="preserve">La estructura de los informes </w:t>
      </w:r>
      <w:r>
        <w:rPr>
          <w:rFonts w:ascii="Times New Roman" w:eastAsia="Calibri" w:hAnsi="Times New Roman" w:cs="Times New Roman"/>
        </w:rPr>
        <w:t xml:space="preserve">y rubricas de evaluación </w:t>
      </w:r>
      <w:r w:rsidRPr="00CA2DB8">
        <w:rPr>
          <w:rFonts w:ascii="Times New Roman" w:eastAsia="Calibri" w:hAnsi="Times New Roman" w:cs="Times New Roman"/>
        </w:rPr>
        <w:t xml:space="preserve">se </w:t>
      </w:r>
      <w:r>
        <w:rPr>
          <w:rFonts w:ascii="Times New Roman" w:eastAsia="Calibri" w:hAnsi="Times New Roman" w:cs="Times New Roman"/>
        </w:rPr>
        <w:t xml:space="preserve">brindarán </w:t>
      </w:r>
      <w:r w:rsidRPr="00CA2DB8">
        <w:rPr>
          <w:rFonts w:ascii="Times New Roman" w:eastAsia="Calibri" w:hAnsi="Times New Roman" w:cs="Times New Roman"/>
        </w:rPr>
        <w:t>e</w:t>
      </w:r>
      <w:r>
        <w:rPr>
          <w:rFonts w:ascii="Times New Roman" w:eastAsia="Calibri" w:hAnsi="Times New Roman" w:cs="Times New Roman"/>
        </w:rPr>
        <w:t>n el pliego de condicione de</w:t>
      </w:r>
      <w:r w:rsidRPr="00CA2DB8">
        <w:rPr>
          <w:rFonts w:ascii="Times New Roman" w:eastAsia="Calibri" w:hAnsi="Times New Roman" w:cs="Times New Roman"/>
        </w:rPr>
        <w:t xml:space="preserve"> cada proyecto asignado.</w:t>
      </w:r>
    </w:p>
    <w:p w:rsidR="00CA2DB8" w:rsidRPr="00CA2DB8" w:rsidRDefault="00CA2DB8" w:rsidP="00CA2DB8">
      <w:pPr>
        <w:numPr>
          <w:ilvl w:val="0"/>
          <w:numId w:val="26"/>
        </w:numPr>
        <w:spacing w:after="200" w:line="276" w:lineRule="auto"/>
        <w:contextualSpacing/>
        <w:jc w:val="both"/>
        <w:rPr>
          <w:rFonts w:ascii="Times New Roman" w:eastAsia="Calibri" w:hAnsi="Times New Roman" w:cs="Times New Roman"/>
        </w:rPr>
      </w:pPr>
      <w:r w:rsidRPr="00CA2DB8">
        <w:rPr>
          <w:rFonts w:ascii="Times New Roman" w:eastAsia="Calibri" w:hAnsi="Times New Roman" w:cs="Times New Roman"/>
        </w:rPr>
        <w:t>Se deberá asistir a las prácticas de campo con vestimenta y calzado adecuado. Esto implica el uso de calzado cerrado, de preferencia pantalón de mezclilla y uso de camisa de manga la</w:t>
      </w:r>
      <w:r>
        <w:rPr>
          <w:rFonts w:ascii="Times New Roman" w:eastAsia="Calibri" w:hAnsi="Times New Roman" w:cs="Times New Roman"/>
        </w:rPr>
        <w:t>rga.</w:t>
      </w:r>
      <w:r w:rsidRPr="00CA2DB8">
        <w:rPr>
          <w:rFonts w:ascii="Times New Roman" w:eastAsia="Calibri" w:hAnsi="Times New Roman" w:cs="Times New Roman"/>
        </w:rPr>
        <w:t xml:space="preserve"> </w:t>
      </w:r>
    </w:p>
    <w:p w:rsidR="00CA2DB8" w:rsidRPr="00CA2DB8" w:rsidRDefault="00CA2DB8" w:rsidP="00CA2DB8">
      <w:pPr>
        <w:numPr>
          <w:ilvl w:val="0"/>
          <w:numId w:val="26"/>
        </w:numPr>
        <w:autoSpaceDE w:val="0"/>
        <w:autoSpaceDN w:val="0"/>
        <w:adjustRightInd w:val="0"/>
        <w:jc w:val="both"/>
        <w:rPr>
          <w:rFonts w:ascii="Times New Roman" w:eastAsia="Calibri" w:hAnsi="Times New Roman" w:cs="Times New Roman"/>
          <w:b/>
          <w:lang w:val="es-ES_tradnl" w:eastAsia="en-US"/>
        </w:rPr>
      </w:pPr>
      <w:r w:rsidRPr="00CA2DB8">
        <w:rPr>
          <w:rFonts w:ascii="Times New Roman" w:eastAsia="Calibri" w:hAnsi="Times New Roman" w:cs="Times New Roman"/>
          <w:lang w:val="es-CR" w:eastAsia="en-US"/>
        </w:rPr>
        <w:t xml:space="preserve">En el sitio web del Sistema de Información Documental de la UNA en la dirección: </w:t>
      </w:r>
      <w:hyperlink r:id="rId16" w:history="1">
        <w:r w:rsidRPr="00CA2DB8">
          <w:rPr>
            <w:rFonts w:ascii="Times New Roman" w:eastAsia="Calibri" w:hAnsi="Times New Roman" w:cs="Times New Roman"/>
            <w:color w:val="0000FF"/>
            <w:u w:val="single"/>
            <w:lang w:val="es-CR" w:eastAsia="en-US"/>
          </w:rPr>
          <w:t>http://tcna.primo.hosted.exlibrisgroup.com/primo_library/libweb/action/search.do?vid=UNA</w:t>
        </w:r>
      </w:hyperlink>
      <w:r w:rsidRPr="00CA2DB8">
        <w:rPr>
          <w:rFonts w:ascii="Times New Roman" w:eastAsia="Calibri" w:hAnsi="Times New Roman" w:cs="Times New Roman"/>
          <w:lang w:val="es-CR" w:eastAsia="en-US"/>
        </w:rPr>
        <w:t>, se puede hacer la búsqueda de material disponible en las bibliotecas.</w:t>
      </w:r>
    </w:p>
    <w:p w:rsidR="00CA2DB8" w:rsidRPr="00CA2DB8" w:rsidRDefault="00CA2DB8" w:rsidP="00E83B0F">
      <w:pPr>
        <w:numPr>
          <w:ilvl w:val="0"/>
          <w:numId w:val="26"/>
        </w:numPr>
        <w:autoSpaceDE w:val="0"/>
        <w:autoSpaceDN w:val="0"/>
        <w:adjustRightInd w:val="0"/>
        <w:jc w:val="both"/>
        <w:rPr>
          <w:rFonts w:ascii="Times New Roman" w:eastAsia="Calibri" w:hAnsi="Times New Roman" w:cs="Times New Roman"/>
          <w:b/>
          <w:lang w:val="es-ES_tradnl" w:eastAsia="en-US"/>
        </w:rPr>
      </w:pPr>
      <w:r w:rsidRPr="00CA2DB8">
        <w:rPr>
          <w:rFonts w:ascii="Times New Roman" w:eastAsia="Calibri" w:hAnsi="Times New Roman" w:cs="Times New Roman"/>
          <w:lang w:val="es-ES_tradnl" w:eastAsia="en-US"/>
        </w:rPr>
        <w:t xml:space="preserve">Toda comunicación debe hacerse por medio del correo electrónico: </w:t>
      </w:r>
      <w:hyperlink r:id="rId17" w:history="1">
        <w:r w:rsidRPr="00CA2DB8">
          <w:rPr>
            <w:rFonts w:ascii="Times New Roman" w:eastAsia="Calibri" w:hAnsi="Times New Roman" w:cs="Times New Roman"/>
            <w:color w:val="0000FF"/>
            <w:u w:val="single"/>
            <w:lang w:val="es-CR" w:eastAsia="en-US"/>
          </w:rPr>
          <w:t>erick.ovares.sanchez@una.cr</w:t>
        </w:r>
      </w:hyperlink>
    </w:p>
    <w:p w:rsidR="00F025A4" w:rsidRDefault="003936BA" w:rsidP="00F025A4">
      <w:pPr>
        <w:numPr>
          <w:ilvl w:val="0"/>
          <w:numId w:val="26"/>
        </w:numPr>
        <w:spacing w:after="200" w:line="276" w:lineRule="auto"/>
        <w:contextualSpacing/>
        <w:jc w:val="both"/>
        <w:rPr>
          <w:rFonts w:ascii="Times New Roman" w:eastAsia="Calibri" w:hAnsi="Times New Roman" w:cs="Times New Roman"/>
        </w:rPr>
      </w:pPr>
      <w:r w:rsidRPr="00CA2DB8">
        <w:rPr>
          <w:rFonts w:ascii="Times New Roman" w:eastAsia="Calibri" w:hAnsi="Times New Roman" w:cs="Times New Roman"/>
        </w:rPr>
        <w:t xml:space="preserve">La aceptación del programa del curso se realizará por medio de la respuesta del estudiantado en la plataforma Microsoft Teams ® el primer día de clase (con la clase sincrónica, grabada en el video y </w:t>
      </w:r>
      <w:r w:rsidR="00CA2DB8">
        <w:rPr>
          <w:rFonts w:ascii="Times New Roman" w:eastAsia="Calibri" w:hAnsi="Times New Roman" w:cs="Times New Roman"/>
        </w:rPr>
        <w:t xml:space="preserve">completando </w:t>
      </w:r>
      <w:r w:rsidRPr="00CA2DB8">
        <w:rPr>
          <w:rFonts w:ascii="Times New Roman" w:eastAsia="Calibri" w:hAnsi="Times New Roman" w:cs="Times New Roman"/>
        </w:rPr>
        <w:t xml:space="preserve">el formulario que se encuentra en </w:t>
      </w:r>
      <w:r w:rsidR="00CA2DB8">
        <w:rPr>
          <w:rFonts w:ascii="Times New Roman" w:eastAsia="Calibri" w:hAnsi="Times New Roman" w:cs="Times New Roman"/>
        </w:rPr>
        <w:t xml:space="preserve">esta </w:t>
      </w:r>
      <w:r w:rsidRPr="00CA2DB8">
        <w:rPr>
          <w:rFonts w:ascii="Times New Roman" w:eastAsia="Calibri" w:hAnsi="Times New Roman" w:cs="Times New Roman"/>
        </w:rPr>
        <w:t>plataforma, para dicho fin.</w:t>
      </w:r>
    </w:p>
    <w:p w:rsidR="001E0B76" w:rsidRPr="001E0B76" w:rsidRDefault="001E0B76" w:rsidP="00F025A4">
      <w:pPr>
        <w:numPr>
          <w:ilvl w:val="0"/>
          <w:numId w:val="26"/>
        </w:numPr>
        <w:spacing w:after="200" w:line="276" w:lineRule="auto"/>
        <w:contextualSpacing/>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4699"/>
      </w:tblGrid>
      <w:tr w:rsidR="00447D38" w:rsidRPr="00C42A51" w:rsidTr="00447D38">
        <w:tc>
          <w:tcPr>
            <w:tcW w:w="4773" w:type="dxa"/>
            <w:shd w:val="clear" w:color="auto" w:fill="FF0000"/>
          </w:tcPr>
          <w:p w:rsidR="00157E8D" w:rsidRPr="00C42A51" w:rsidRDefault="00157E8D" w:rsidP="007B0EBF">
            <w:pPr>
              <w:keepNext/>
              <w:jc w:val="center"/>
              <w:rPr>
                <w:rFonts w:ascii="Times New Roman" w:hAnsi="Times New Roman" w:cs="Times New Roman"/>
                <w:b/>
                <w:i/>
                <w:iCs/>
                <w:color w:val="FFFFFF"/>
              </w:rPr>
            </w:pPr>
            <w:r w:rsidRPr="00C42A51">
              <w:rPr>
                <w:rFonts w:ascii="Times New Roman" w:hAnsi="Times New Roman" w:cs="Times New Roman"/>
                <w:b/>
                <w:i/>
                <w:iCs/>
                <w:color w:val="FFFFFF"/>
              </w:rPr>
              <w:t>Firma del docente</w:t>
            </w:r>
          </w:p>
        </w:tc>
        <w:tc>
          <w:tcPr>
            <w:tcW w:w="4773" w:type="dxa"/>
            <w:shd w:val="clear" w:color="auto" w:fill="FF0000"/>
          </w:tcPr>
          <w:p w:rsidR="00157E8D" w:rsidRPr="00C42A51" w:rsidRDefault="00157E8D" w:rsidP="007B0EBF">
            <w:pPr>
              <w:keepNext/>
              <w:jc w:val="center"/>
              <w:rPr>
                <w:rFonts w:ascii="Times New Roman" w:hAnsi="Times New Roman" w:cs="Times New Roman"/>
                <w:b/>
                <w:i/>
                <w:iCs/>
                <w:color w:val="FFFFFF"/>
              </w:rPr>
            </w:pPr>
            <w:r w:rsidRPr="00C42A51">
              <w:rPr>
                <w:rFonts w:ascii="Times New Roman" w:hAnsi="Times New Roman" w:cs="Times New Roman"/>
                <w:b/>
                <w:i/>
                <w:iCs/>
                <w:color w:val="FFFFFF"/>
              </w:rPr>
              <w:t xml:space="preserve">Firma de la Dirección y Sello de la </w:t>
            </w:r>
            <w:r w:rsidR="007132BE" w:rsidRPr="00C42A51">
              <w:rPr>
                <w:rFonts w:ascii="Times New Roman" w:hAnsi="Times New Roman" w:cs="Times New Roman"/>
                <w:b/>
                <w:i/>
                <w:iCs/>
                <w:color w:val="FFFFFF"/>
              </w:rPr>
              <w:t>ETCG</w:t>
            </w:r>
          </w:p>
        </w:tc>
      </w:tr>
      <w:tr w:rsidR="00157E8D" w:rsidRPr="007B0EBF" w:rsidTr="007B0EBF">
        <w:tc>
          <w:tcPr>
            <w:tcW w:w="4773" w:type="dxa"/>
            <w:shd w:val="clear" w:color="auto" w:fill="auto"/>
          </w:tcPr>
          <w:p w:rsidR="007132BE" w:rsidRPr="007B0EBF" w:rsidRDefault="007132BE" w:rsidP="007B0EBF">
            <w:pPr>
              <w:keepNext/>
              <w:jc w:val="center"/>
              <w:rPr>
                <w:rFonts w:ascii="Times New Roman" w:hAnsi="Times New Roman" w:cs="Times New Roman"/>
                <w:b/>
              </w:rPr>
            </w:pPr>
          </w:p>
          <w:p w:rsidR="007132BE" w:rsidRDefault="007132BE" w:rsidP="007B0EBF">
            <w:pPr>
              <w:keepNext/>
              <w:jc w:val="center"/>
              <w:rPr>
                <w:rFonts w:ascii="Times New Roman" w:hAnsi="Times New Roman" w:cs="Times New Roman"/>
                <w:b/>
              </w:rPr>
            </w:pPr>
          </w:p>
          <w:p w:rsidR="00F025A4" w:rsidRDefault="00F025A4" w:rsidP="001E0B76">
            <w:pPr>
              <w:keepNext/>
              <w:rPr>
                <w:rFonts w:ascii="Times New Roman" w:hAnsi="Times New Roman" w:cs="Times New Roman"/>
                <w:b/>
              </w:rPr>
            </w:pPr>
          </w:p>
          <w:p w:rsidR="00F025A4" w:rsidRPr="007B0EBF" w:rsidRDefault="00F025A4" w:rsidP="007B0EBF">
            <w:pPr>
              <w:keepNext/>
              <w:jc w:val="center"/>
              <w:rPr>
                <w:rFonts w:ascii="Times New Roman" w:hAnsi="Times New Roman" w:cs="Times New Roman"/>
                <w:b/>
              </w:rPr>
            </w:pPr>
          </w:p>
          <w:p w:rsidR="007132BE" w:rsidRPr="007B0EBF" w:rsidRDefault="007132BE" w:rsidP="00F025A4">
            <w:pPr>
              <w:keepNext/>
              <w:rPr>
                <w:rFonts w:ascii="Times New Roman" w:hAnsi="Times New Roman" w:cs="Times New Roman"/>
                <w:b/>
              </w:rPr>
            </w:pPr>
          </w:p>
          <w:p w:rsidR="00157E8D" w:rsidRPr="007B0EBF" w:rsidRDefault="00CA2DB8" w:rsidP="007B0EBF">
            <w:pPr>
              <w:keepNext/>
              <w:jc w:val="center"/>
              <w:rPr>
                <w:rFonts w:ascii="Times New Roman" w:hAnsi="Times New Roman" w:cs="Times New Roman"/>
                <w:b/>
              </w:rPr>
            </w:pPr>
            <w:r w:rsidRPr="00CA2DB8">
              <w:rPr>
                <w:rFonts w:ascii="Times New Roman" w:hAnsi="Times New Roman" w:cs="Times New Roman"/>
                <w:b/>
              </w:rPr>
              <w:t xml:space="preserve">Ing. Erick Ovares Sánchez, </w:t>
            </w:r>
            <w:proofErr w:type="spellStart"/>
            <w:r w:rsidRPr="00CA2DB8">
              <w:rPr>
                <w:rFonts w:ascii="Times New Roman" w:hAnsi="Times New Roman" w:cs="Times New Roman"/>
                <w:b/>
              </w:rPr>
              <w:t>MSc</w:t>
            </w:r>
            <w:proofErr w:type="spellEnd"/>
            <w:r w:rsidRPr="00CA2DB8">
              <w:rPr>
                <w:rFonts w:ascii="Times New Roman" w:hAnsi="Times New Roman" w:cs="Times New Roman"/>
                <w:b/>
              </w:rPr>
              <w:t>.</w:t>
            </w:r>
          </w:p>
        </w:tc>
        <w:tc>
          <w:tcPr>
            <w:tcW w:w="4773" w:type="dxa"/>
            <w:shd w:val="clear" w:color="auto" w:fill="auto"/>
          </w:tcPr>
          <w:p w:rsidR="007132BE" w:rsidRPr="007B0EBF" w:rsidRDefault="007132BE" w:rsidP="007B0EBF">
            <w:pPr>
              <w:keepNext/>
              <w:jc w:val="center"/>
              <w:rPr>
                <w:rFonts w:ascii="Times New Roman" w:hAnsi="Times New Roman" w:cs="Times New Roman"/>
                <w:b/>
              </w:rPr>
            </w:pPr>
          </w:p>
          <w:p w:rsidR="007132BE" w:rsidRDefault="007132BE" w:rsidP="007B0EBF">
            <w:pPr>
              <w:keepNext/>
              <w:jc w:val="center"/>
              <w:rPr>
                <w:rFonts w:ascii="Times New Roman" w:hAnsi="Times New Roman" w:cs="Times New Roman"/>
                <w:b/>
              </w:rPr>
            </w:pPr>
          </w:p>
          <w:p w:rsidR="00F025A4" w:rsidRDefault="00F025A4" w:rsidP="001E0B76">
            <w:pPr>
              <w:keepNext/>
              <w:rPr>
                <w:rFonts w:ascii="Times New Roman" w:hAnsi="Times New Roman" w:cs="Times New Roman"/>
                <w:b/>
              </w:rPr>
            </w:pPr>
          </w:p>
          <w:p w:rsidR="00F025A4" w:rsidRPr="007B0EBF" w:rsidRDefault="00F025A4" w:rsidP="001E0B76">
            <w:pPr>
              <w:keepNext/>
              <w:rPr>
                <w:rFonts w:ascii="Times New Roman" w:hAnsi="Times New Roman" w:cs="Times New Roman"/>
                <w:b/>
              </w:rPr>
            </w:pPr>
          </w:p>
          <w:p w:rsidR="007132BE" w:rsidRPr="007B0EBF" w:rsidRDefault="007132BE" w:rsidP="00F025A4">
            <w:pPr>
              <w:keepNext/>
              <w:rPr>
                <w:rFonts w:ascii="Times New Roman" w:hAnsi="Times New Roman" w:cs="Times New Roman"/>
                <w:b/>
              </w:rPr>
            </w:pPr>
          </w:p>
          <w:p w:rsidR="00157E8D" w:rsidRPr="007B0EBF" w:rsidRDefault="00572B33" w:rsidP="007B0EBF">
            <w:pPr>
              <w:keepNext/>
              <w:jc w:val="center"/>
              <w:rPr>
                <w:rFonts w:ascii="Times New Roman" w:hAnsi="Times New Roman" w:cs="Times New Roman"/>
                <w:b/>
              </w:rPr>
            </w:pPr>
            <w:r>
              <w:rPr>
                <w:rFonts w:ascii="Times New Roman" w:hAnsi="Times New Roman" w:cs="Times New Roman"/>
                <w:b/>
              </w:rPr>
              <w:t>MSc. Manuel Ramírez Núñez</w:t>
            </w:r>
          </w:p>
        </w:tc>
      </w:tr>
    </w:tbl>
    <w:p w:rsidR="00F025A4" w:rsidRDefault="00F025A4" w:rsidP="00D94AC2">
      <w:pPr>
        <w:keepNext/>
        <w:jc w:val="both"/>
        <w:rPr>
          <w:rFonts w:ascii="Times New Roman" w:hAnsi="Times New Roman" w:cs="Times New Roman"/>
          <w:b/>
        </w:rPr>
      </w:pPr>
    </w:p>
    <w:p w:rsidR="00F025A4" w:rsidRPr="00D94AC2" w:rsidRDefault="00F025A4" w:rsidP="00D94AC2">
      <w:pPr>
        <w:keepNext/>
        <w:jc w:val="both"/>
        <w:rPr>
          <w:rFonts w:ascii="Times New Roman" w:hAnsi="Times New Roman" w:cs="Times New Roman"/>
          <w:b/>
        </w:rPr>
      </w:pPr>
      <w:r>
        <w:rPr>
          <w:rFonts w:ascii="Times New Roman" w:hAnsi="Times New Roman" w:cs="Times New Roman"/>
          <w:b/>
        </w:rPr>
        <w:t>+</w:t>
      </w:r>
      <w:proofErr w:type="spellStart"/>
      <w:r>
        <w:rPr>
          <w:rFonts w:ascii="Times New Roman" w:hAnsi="Times New Roman" w:cs="Times New Roman"/>
          <w:b/>
        </w:rPr>
        <w:t>eos</w:t>
      </w:r>
      <w:proofErr w:type="spellEnd"/>
      <w:r>
        <w:rPr>
          <w:rFonts w:ascii="Times New Roman" w:hAnsi="Times New Roman" w:cs="Times New Roman"/>
          <w:b/>
        </w:rPr>
        <w:t>*</w:t>
      </w:r>
    </w:p>
    <w:sectPr w:rsidR="00F025A4" w:rsidRPr="00D94AC2" w:rsidSect="0024438D">
      <w:headerReference w:type="default" r:id="rId18"/>
      <w:footerReference w:type="default" r:id="rId19"/>
      <w:type w:val="continuous"/>
      <w:pgSz w:w="12242" w:h="15842" w:code="1"/>
      <w:pgMar w:top="1418" w:right="1418" w:bottom="1418" w:left="1418" w:header="45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3F9" w:rsidRDefault="00A833F9">
      <w:r>
        <w:separator/>
      </w:r>
    </w:p>
  </w:endnote>
  <w:endnote w:type="continuationSeparator" w:id="0">
    <w:p w:rsidR="00A833F9" w:rsidRDefault="00A83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ungsuhChe">
    <w:charset w:val="81"/>
    <w:family w:val="modern"/>
    <w:pitch w:val="fixed"/>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5B6" w:rsidRPr="00E05FE1" w:rsidRDefault="00990AE8" w:rsidP="0050182D">
    <w:pPr>
      <w:pStyle w:val="Piedepgina"/>
      <w:tabs>
        <w:tab w:val="clear" w:pos="4252"/>
        <w:tab w:val="clear" w:pos="8504"/>
        <w:tab w:val="center" w:pos="5044"/>
        <w:tab w:val="right" w:pos="9308"/>
      </w:tabs>
      <w:rPr>
        <w:b/>
        <w:sz w:val="16"/>
        <w:szCs w:val="16"/>
      </w:rPr>
    </w:pPr>
    <w:r w:rsidRPr="00E05FE1">
      <w:rPr>
        <w:b/>
        <w:noProof/>
        <w:sz w:val="16"/>
        <w:szCs w:val="16"/>
        <w:lang w:val="es-CR" w:eastAsia="es-CR"/>
      </w:rPr>
      <mc:AlternateContent>
        <mc:Choice Requires="wps">
          <w:drawing>
            <wp:anchor distT="0" distB="0" distL="114300" distR="114300" simplePos="0" relativeHeight="251656192" behindDoc="0" locked="0" layoutInCell="1" allowOverlap="1">
              <wp:simplePos x="0" y="0"/>
              <wp:positionH relativeFrom="column">
                <wp:posOffset>-16510</wp:posOffset>
              </wp:positionH>
              <wp:positionV relativeFrom="paragraph">
                <wp:posOffset>-86995</wp:posOffset>
              </wp:positionV>
              <wp:extent cx="5993130" cy="635"/>
              <wp:effectExtent l="12065" t="17780" r="14605" b="1016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63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056BF"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6.85pt" to="470.6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" strokecolor="red" strokeweight="1.5pt"/>
          </w:pict>
        </mc:Fallback>
      </mc:AlternateContent>
    </w:r>
    <w:r w:rsidR="007B35B6" w:rsidRPr="00E05FE1">
      <w:rPr>
        <w:b/>
        <w:sz w:val="16"/>
        <w:szCs w:val="16"/>
      </w:rPr>
      <w:t>I semestre 202</w:t>
    </w:r>
    <w:r w:rsidR="00E11B30">
      <w:rPr>
        <w:b/>
        <w:sz w:val="16"/>
        <w:szCs w:val="16"/>
      </w:rPr>
      <w:t>1</w:t>
    </w:r>
    <w:r w:rsidR="007B35B6" w:rsidRPr="00E05FE1">
      <w:rPr>
        <w:b/>
        <w:sz w:val="16"/>
        <w:szCs w:val="16"/>
      </w:rPr>
      <w:t xml:space="preserve"> </w:t>
    </w:r>
    <w:r w:rsidR="007B35B6" w:rsidRPr="00E05FE1">
      <w:rPr>
        <w:b/>
        <w:sz w:val="16"/>
        <w:szCs w:val="16"/>
      </w:rPr>
      <w:tab/>
    </w:r>
    <w:r w:rsidR="00E11B30">
      <w:rPr>
        <w:b/>
        <w:sz w:val="16"/>
        <w:szCs w:val="16"/>
      </w:rPr>
      <w:t>Código Nombre del curso</w:t>
    </w:r>
    <w:r w:rsidR="007B35B6" w:rsidRPr="00E05FE1">
      <w:rPr>
        <w:b/>
        <w:sz w:val="16"/>
        <w:szCs w:val="16"/>
      </w:rPr>
      <w:tab/>
    </w:r>
    <w:r w:rsidR="007B35B6" w:rsidRPr="00E05FE1">
      <w:rPr>
        <w:rStyle w:val="Nmerodepgina"/>
        <w:b/>
        <w:sz w:val="16"/>
        <w:szCs w:val="16"/>
      </w:rPr>
      <w:fldChar w:fldCharType="begin"/>
    </w:r>
    <w:r w:rsidR="007B35B6" w:rsidRPr="00E05FE1">
      <w:rPr>
        <w:rStyle w:val="Nmerodepgina"/>
        <w:b/>
        <w:sz w:val="16"/>
        <w:szCs w:val="16"/>
      </w:rPr>
      <w:instrText xml:space="preserve"> PAGE </w:instrText>
    </w:r>
    <w:r w:rsidR="007B35B6" w:rsidRPr="00E05FE1">
      <w:rPr>
        <w:rStyle w:val="Nmerodepgina"/>
        <w:b/>
        <w:sz w:val="16"/>
        <w:szCs w:val="16"/>
      </w:rPr>
      <w:fldChar w:fldCharType="separate"/>
    </w:r>
    <w:r w:rsidR="00361694">
      <w:rPr>
        <w:rStyle w:val="Nmerodepgina"/>
        <w:b/>
        <w:noProof/>
        <w:sz w:val="16"/>
        <w:szCs w:val="16"/>
      </w:rPr>
      <w:t>1</w:t>
    </w:r>
    <w:r w:rsidR="007B35B6" w:rsidRPr="00E05FE1">
      <w:rPr>
        <w:rStyle w:val="Nmerodepgina"/>
        <w:b/>
        <w:sz w:val="16"/>
        <w:szCs w:val="16"/>
      </w:rPr>
      <w:fldChar w:fldCharType="end"/>
    </w:r>
    <w:r w:rsidR="007B35B6" w:rsidRPr="00E05FE1">
      <w:rPr>
        <w:rStyle w:val="Nmerodepgina"/>
        <w:b/>
        <w:sz w:val="16"/>
        <w:szCs w:val="16"/>
      </w:rPr>
      <w:t>/</w:t>
    </w:r>
    <w:r w:rsidR="007B35B6" w:rsidRPr="00E05FE1">
      <w:rPr>
        <w:rStyle w:val="Nmerodepgina"/>
        <w:b/>
        <w:sz w:val="16"/>
        <w:szCs w:val="16"/>
      </w:rPr>
      <w:fldChar w:fldCharType="begin"/>
    </w:r>
    <w:r w:rsidR="007B35B6" w:rsidRPr="00E05FE1">
      <w:rPr>
        <w:rStyle w:val="Nmerodepgina"/>
        <w:b/>
        <w:sz w:val="16"/>
        <w:szCs w:val="16"/>
      </w:rPr>
      <w:instrText xml:space="preserve"> NUMPAGES </w:instrText>
    </w:r>
    <w:r w:rsidR="007B35B6" w:rsidRPr="00E05FE1">
      <w:rPr>
        <w:rStyle w:val="Nmerodepgina"/>
        <w:b/>
        <w:sz w:val="16"/>
        <w:szCs w:val="16"/>
      </w:rPr>
      <w:fldChar w:fldCharType="separate"/>
    </w:r>
    <w:r w:rsidR="00361694">
      <w:rPr>
        <w:rStyle w:val="Nmerodepgina"/>
        <w:b/>
        <w:noProof/>
        <w:sz w:val="16"/>
        <w:szCs w:val="16"/>
      </w:rPr>
      <w:t>7</w:t>
    </w:r>
    <w:r w:rsidR="007B35B6" w:rsidRPr="00E05FE1">
      <w:rPr>
        <w:rStyle w:val="Nmerodepgina"/>
        <w: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5B6" w:rsidRPr="00E05FE1" w:rsidRDefault="00990AE8" w:rsidP="005D1157">
    <w:pPr>
      <w:pStyle w:val="Piedepgina"/>
      <w:tabs>
        <w:tab w:val="clear" w:pos="4252"/>
        <w:tab w:val="clear" w:pos="8504"/>
        <w:tab w:val="center" w:pos="5044"/>
        <w:tab w:val="right" w:pos="9308"/>
      </w:tabs>
      <w:rPr>
        <w:b/>
        <w:sz w:val="16"/>
        <w:szCs w:val="16"/>
        <w:lang w:val="pt-BR"/>
      </w:rPr>
    </w:pPr>
    <w:r w:rsidRPr="00E05FE1">
      <w:rPr>
        <w:b/>
        <w:noProof/>
        <w:sz w:val="16"/>
        <w:szCs w:val="16"/>
        <w:lang w:val="es-CR" w:eastAsia="es-CR"/>
      </w:rPr>
      <mc:AlternateContent>
        <mc:Choice Requires="wps">
          <w:drawing>
            <wp:anchor distT="0" distB="0" distL="114300" distR="114300" simplePos="0" relativeHeight="251657216" behindDoc="0" locked="0" layoutInCell="1" allowOverlap="1">
              <wp:simplePos x="0" y="0"/>
              <wp:positionH relativeFrom="column">
                <wp:posOffset>-16510</wp:posOffset>
              </wp:positionH>
              <wp:positionV relativeFrom="paragraph">
                <wp:posOffset>-86995</wp:posOffset>
              </wp:positionV>
              <wp:extent cx="5993130" cy="635"/>
              <wp:effectExtent l="12065" t="17780" r="14605" b="1016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63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F1D14"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6.85pt" to="470.6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" strokecolor="red" strokeweight="1.5pt"/>
          </w:pict>
        </mc:Fallback>
      </mc:AlternateContent>
    </w:r>
    <w:r w:rsidR="007B35B6" w:rsidRPr="00E05FE1">
      <w:rPr>
        <w:b/>
        <w:sz w:val="16"/>
        <w:szCs w:val="16"/>
        <w:lang w:val="pt-BR"/>
      </w:rPr>
      <w:t>I SEMESTRE 202</w:t>
    </w:r>
    <w:r w:rsidR="00572B33">
      <w:rPr>
        <w:b/>
        <w:sz w:val="16"/>
        <w:szCs w:val="16"/>
        <w:lang w:val="pt-BR"/>
      </w:rPr>
      <w:t>1</w:t>
    </w:r>
    <w:r w:rsidR="007B35B6" w:rsidRPr="00E05FE1">
      <w:rPr>
        <w:b/>
        <w:sz w:val="16"/>
        <w:szCs w:val="16"/>
        <w:lang w:val="pt-BR"/>
      </w:rPr>
      <w:tab/>
    </w:r>
    <w:r w:rsidR="00CA2DB8">
      <w:rPr>
        <w:b/>
        <w:sz w:val="16"/>
        <w:szCs w:val="16"/>
        <w:lang w:val="pt-BR"/>
      </w:rPr>
      <w:t>TGC503 Diseño Geodésico I</w:t>
    </w:r>
    <w:r w:rsidR="007B35B6" w:rsidRPr="00E05FE1">
      <w:rPr>
        <w:b/>
        <w:sz w:val="16"/>
        <w:szCs w:val="16"/>
        <w:lang w:val="pt-BR"/>
      </w:rPr>
      <w:tab/>
    </w:r>
    <w:r w:rsidR="007B35B6" w:rsidRPr="00E05FE1">
      <w:rPr>
        <w:rStyle w:val="Nmerodepgina"/>
        <w:b/>
        <w:sz w:val="16"/>
        <w:szCs w:val="16"/>
      </w:rPr>
      <w:fldChar w:fldCharType="begin"/>
    </w:r>
    <w:r w:rsidR="007B35B6" w:rsidRPr="00E05FE1">
      <w:rPr>
        <w:rStyle w:val="Nmerodepgina"/>
        <w:b/>
        <w:sz w:val="16"/>
        <w:szCs w:val="16"/>
        <w:lang w:val="pt-BR"/>
      </w:rPr>
      <w:instrText xml:space="preserve"> PAGE </w:instrText>
    </w:r>
    <w:r w:rsidR="007B35B6" w:rsidRPr="00E05FE1">
      <w:rPr>
        <w:rStyle w:val="Nmerodepgina"/>
        <w:b/>
        <w:sz w:val="16"/>
        <w:szCs w:val="16"/>
      </w:rPr>
      <w:fldChar w:fldCharType="separate"/>
    </w:r>
    <w:r w:rsidR="00361694">
      <w:rPr>
        <w:rStyle w:val="Nmerodepgina"/>
        <w:b/>
        <w:noProof/>
        <w:sz w:val="16"/>
        <w:szCs w:val="16"/>
        <w:lang w:val="pt-BR"/>
      </w:rPr>
      <w:t>6</w:t>
    </w:r>
    <w:r w:rsidR="007B35B6" w:rsidRPr="00E05FE1">
      <w:rPr>
        <w:rStyle w:val="Nmerodepgina"/>
        <w:b/>
        <w:sz w:val="16"/>
        <w:szCs w:val="16"/>
      </w:rPr>
      <w:fldChar w:fldCharType="end"/>
    </w:r>
    <w:r w:rsidR="007B35B6" w:rsidRPr="00E05FE1">
      <w:rPr>
        <w:rStyle w:val="Nmerodepgina"/>
        <w:b/>
        <w:sz w:val="16"/>
        <w:szCs w:val="16"/>
        <w:lang w:val="pt-BR"/>
      </w:rPr>
      <w:t>/</w:t>
    </w:r>
    <w:r w:rsidR="00D94AC2">
      <w:rPr>
        <w:rStyle w:val="Nmerodepgina"/>
        <w:b/>
        <w:sz w:val="16"/>
        <w:szCs w:val="16"/>
        <w:lang w:val="pt-BR"/>
      </w:rPr>
      <w:t>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3F9" w:rsidRDefault="00A833F9">
      <w:r>
        <w:separator/>
      </w:r>
    </w:p>
  </w:footnote>
  <w:footnote w:type="continuationSeparator" w:id="0">
    <w:p w:rsidR="00A833F9" w:rsidRDefault="00A83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6" w:type="dxa"/>
      <w:jc w:val="center"/>
      <w:tblBorders>
        <w:bottom w:val="single" w:sz="4" w:space="0" w:color="595959"/>
      </w:tblBorders>
      <w:tblLook w:val="01E0" w:firstRow="1" w:lastRow="1" w:firstColumn="1" w:lastColumn="1" w:noHBand="0" w:noVBand="0"/>
    </w:tblPr>
    <w:tblGrid>
      <w:gridCol w:w="3362"/>
      <w:gridCol w:w="4816"/>
      <w:gridCol w:w="2438"/>
    </w:tblGrid>
    <w:tr w:rsidR="00173300" w:rsidRPr="00A85009" w:rsidTr="00EF7AA1">
      <w:trPr>
        <w:trHeight w:val="1701"/>
        <w:jc w:val="center"/>
      </w:trPr>
      <w:tc>
        <w:tcPr>
          <w:tcW w:w="2793" w:type="dxa"/>
          <w:tcBorders>
            <w:bottom w:val="single" w:sz="24" w:space="0" w:color="595959"/>
            <w:right w:val="nil"/>
          </w:tcBorders>
          <w:shd w:val="clear" w:color="auto" w:fill="auto"/>
          <w:vAlign w:val="center"/>
        </w:tcPr>
        <w:p w:rsidR="00173300" w:rsidRPr="00F32140" w:rsidRDefault="00990AE8" w:rsidP="00173300">
          <w:pPr>
            <w:ind w:right="128"/>
            <w:jc w:val="right"/>
            <w:rPr>
              <w:rFonts w:ascii="Goudy Old Style" w:hAnsi="Goudy Old Style"/>
              <w:b/>
              <w:w w:val="200"/>
            </w:rPr>
          </w:pPr>
          <w:r w:rsidRPr="003108B0">
            <w:rPr>
              <w:noProof/>
              <w:lang w:val="es-CR" w:eastAsia="es-CR"/>
            </w:rPr>
            <w:drawing>
              <wp:inline distT="0" distB="0" distL="0" distR="0">
                <wp:extent cx="1916430" cy="810895"/>
                <wp:effectExtent l="0" t="0" r="0" b="0"/>
                <wp:docPr id="1" name="Imagen 36" descr="TopografíaCatastroyGeod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TopografíaCatastroyGeodes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6430" cy="810895"/>
                        </a:xfrm>
                        <a:prstGeom prst="rect">
                          <a:avLst/>
                        </a:prstGeom>
                        <a:noFill/>
                        <a:ln>
                          <a:noFill/>
                        </a:ln>
                      </pic:spPr>
                    </pic:pic>
                  </a:graphicData>
                </a:graphic>
              </wp:inline>
            </w:drawing>
          </w:r>
        </w:p>
      </w:tc>
      <w:tc>
        <w:tcPr>
          <w:tcW w:w="5597" w:type="dxa"/>
          <w:tcBorders>
            <w:left w:val="nil"/>
            <w:bottom w:val="single" w:sz="24" w:space="0" w:color="595959"/>
          </w:tcBorders>
          <w:shd w:val="clear" w:color="auto" w:fill="auto"/>
          <w:vAlign w:val="center"/>
          <w:hideMark/>
        </w:tcPr>
        <w:p w:rsidR="00173300" w:rsidRPr="009D3CD1" w:rsidRDefault="00173300" w:rsidP="00173300">
          <w:pPr>
            <w:spacing w:line="276" w:lineRule="auto"/>
            <w:ind w:right="-18"/>
            <w:jc w:val="right"/>
            <w:rPr>
              <w:b/>
              <w:color w:val="7F7F7F"/>
              <w:sz w:val="16"/>
              <w:szCs w:val="16"/>
            </w:rPr>
          </w:pPr>
          <w:r w:rsidRPr="009D3CD1">
            <w:rPr>
              <w:b/>
              <w:color w:val="7F7F7F"/>
              <w:sz w:val="16"/>
              <w:szCs w:val="16"/>
            </w:rPr>
            <w:t>FACULTAD DE CIENCIAS EXACTAS Y NATURALES</w:t>
          </w:r>
        </w:p>
        <w:p w:rsidR="00173300" w:rsidRPr="009D3CD1" w:rsidRDefault="00173300" w:rsidP="00173300">
          <w:pPr>
            <w:spacing w:line="276" w:lineRule="auto"/>
            <w:ind w:right="-18"/>
            <w:jc w:val="right"/>
            <w:rPr>
              <w:b/>
              <w:color w:val="7F7F7F"/>
              <w:spacing w:val="-20"/>
              <w:w w:val="120"/>
              <w:sz w:val="16"/>
              <w:szCs w:val="16"/>
            </w:rPr>
          </w:pPr>
          <w:r w:rsidRPr="009D3CD1">
            <w:rPr>
              <w:b/>
              <w:color w:val="7F7F7F"/>
              <w:spacing w:val="-20"/>
              <w:w w:val="120"/>
              <w:sz w:val="16"/>
              <w:szCs w:val="16"/>
            </w:rPr>
            <w:t xml:space="preserve">ESCUELA DE </w:t>
          </w:r>
          <w:r w:rsidRPr="00FC15DC">
            <w:rPr>
              <w:b/>
              <w:color w:val="7F7F7F"/>
              <w:spacing w:val="-20"/>
              <w:w w:val="120"/>
              <w:sz w:val="16"/>
              <w:szCs w:val="16"/>
              <w:lang w:val="es-CR"/>
            </w:rPr>
            <w:t>TOPOGRAFÍA</w:t>
          </w:r>
          <w:r w:rsidRPr="009D3CD1">
            <w:rPr>
              <w:b/>
              <w:color w:val="7F7F7F"/>
              <w:spacing w:val="-20"/>
              <w:w w:val="120"/>
              <w:sz w:val="16"/>
              <w:szCs w:val="16"/>
            </w:rPr>
            <w:t xml:space="preserve">, </w:t>
          </w:r>
          <w:r>
            <w:rPr>
              <w:b/>
              <w:color w:val="7F7F7F"/>
              <w:spacing w:val="-20"/>
              <w:w w:val="120"/>
              <w:sz w:val="16"/>
              <w:szCs w:val="16"/>
            </w:rPr>
            <w:t>CATASTRO</w:t>
          </w:r>
          <w:r w:rsidRPr="009D3CD1">
            <w:rPr>
              <w:b/>
              <w:color w:val="7F7F7F"/>
              <w:spacing w:val="-20"/>
              <w:w w:val="120"/>
              <w:sz w:val="16"/>
              <w:szCs w:val="16"/>
            </w:rPr>
            <w:t xml:space="preserve"> Y GEODESIA</w:t>
          </w:r>
        </w:p>
        <w:p w:rsidR="00173300" w:rsidRPr="003026F3" w:rsidRDefault="00173300" w:rsidP="00173300">
          <w:pPr>
            <w:spacing w:line="276" w:lineRule="auto"/>
            <w:ind w:right="-18"/>
            <w:jc w:val="right"/>
            <w:rPr>
              <w:b/>
              <w:color w:val="7F7F7F"/>
              <w:sz w:val="16"/>
              <w:szCs w:val="16"/>
              <w:lang w:val="pt-BR"/>
            </w:rPr>
          </w:pPr>
          <w:proofErr w:type="spellStart"/>
          <w:r w:rsidRPr="00A85009">
            <w:rPr>
              <w:b/>
              <w:color w:val="7F7F7F"/>
              <w:sz w:val="16"/>
              <w:szCs w:val="16"/>
              <w:lang w:val="pt-BR"/>
            </w:rPr>
            <w:t>Teléfono</w:t>
          </w:r>
          <w:proofErr w:type="spellEnd"/>
          <w:r w:rsidRPr="003026F3">
            <w:rPr>
              <w:b/>
              <w:color w:val="7F7F7F"/>
              <w:sz w:val="16"/>
              <w:szCs w:val="16"/>
              <w:lang w:val="pt-BR"/>
            </w:rPr>
            <w:t xml:space="preserve">: (506) </w:t>
          </w:r>
          <w:r>
            <w:rPr>
              <w:b/>
              <w:color w:val="7F7F7F"/>
              <w:sz w:val="16"/>
              <w:szCs w:val="16"/>
              <w:lang w:val="pt-BR"/>
            </w:rPr>
            <w:t>2277-3875</w:t>
          </w:r>
        </w:p>
        <w:p w:rsidR="00173300" w:rsidRPr="003026F3" w:rsidRDefault="00173300" w:rsidP="00173300">
          <w:pPr>
            <w:spacing w:line="276" w:lineRule="auto"/>
            <w:ind w:right="-18"/>
            <w:jc w:val="right"/>
            <w:rPr>
              <w:b/>
              <w:color w:val="7F7F7F"/>
              <w:sz w:val="16"/>
              <w:szCs w:val="16"/>
              <w:lang w:val="pt-BR"/>
            </w:rPr>
          </w:pPr>
          <w:r w:rsidRPr="003026F3">
            <w:rPr>
              <w:b/>
              <w:color w:val="7F7F7F"/>
              <w:sz w:val="16"/>
              <w:szCs w:val="16"/>
              <w:lang w:val="pt-BR"/>
            </w:rPr>
            <w:t>E-mail: etcg@una.ac.cr</w:t>
          </w:r>
        </w:p>
        <w:p w:rsidR="00173300" w:rsidRPr="002F7283" w:rsidRDefault="00173300" w:rsidP="00173300">
          <w:pPr>
            <w:spacing w:line="276" w:lineRule="auto"/>
            <w:ind w:right="-18"/>
            <w:jc w:val="right"/>
            <w:rPr>
              <w:rFonts w:ascii="Goudy Old Style" w:hAnsi="Goudy Old Style"/>
              <w:sz w:val="16"/>
              <w:szCs w:val="18"/>
              <w:lang w:val="en-US"/>
            </w:rPr>
          </w:pPr>
          <w:r w:rsidRPr="009D3CD1">
            <w:rPr>
              <w:b/>
              <w:color w:val="7F7F7F"/>
              <w:sz w:val="16"/>
              <w:szCs w:val="16"/>
              <w:lang w:val="en-US"/>
            </w:rPr>
            <w:t>Web: www.etcg.una.ac.cr</w:t>
          </w:r>
        </w:p>
      </w:tc>
      <w:tc>
        <w:tcPr>
          <w:tcW w:w="2226" w:type="dxa"/>
          <w:tcBorders>
            <w:bottom w:val="single" w:sz="24" w:space="0" w:color="595959"/>
          </w:tcBorders>
          <w:shd w:val="clear" w:color="auto" w:fill="auto"/>
          <w:vAlign w:val="center"/>
          <w:hideMark/>
        </w:tcPr>
        <w:p w:rsidR="00173300" w:rsidRPr="007833FF" w:rsidRDefault="00990AE8" w:rsidP="00173300">
          <w:pPr>
            <w:pStyle w:val="Encabezado"/>
            <w:jc w:val="center"/>
            <w:rPr>
              <w:rFonts w:cs="Tahoma"/>
              <w:sz w:val="16"/>
              <w:szCs w:val="18"/>
              <w:lang w:val="en-US"/>
            </w:rPr>
          </w:pPr>
          <w:r>
            <w:rPr>
              <w:noProof/>
              <w:lang w:val="es-CR" w:eastAsia="es-CR"/>
            </w:rPr>
            <w:drawing>
              <wp:anchor distT="0" distB="0" distL="133350" distR="114300" simplePos="0" relativeHeight="251659264" behindDoc="1" locked="0" layoutInCell="1" allowOverlap="1">
                <wp:simplePos x="0" y="0"/>
                <wp:positionH relativeFrom="column">
                  <wp:posOffset>43180</wp:posOffset>
                </wp:positionH>
                <wp:positionV relativeFrom="paragraph">
                  <wp:posOffset>214630</wp:posOffset>
                </wp:positionV>
                <wp:extent cx="1410970" cy="603885"/>
                <wp:effectExtent l="0" t="0" r="0" b="0"/>
                <wp:wrapSquare wrapText="bothSides"/>
                <wp:docPr id="2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2">
                          <a:extLst>
                            <a:ext uri="{28A0092B-C50C-407E-A947-70E740481C1C}">
                              <a14:useLocalDpi xmlns:a14="http://schemas.microsoft.com/office/drawing/2010/main" val="0"/>
                            </a:ext>
                          </a:extLst>
                        </a:blip>
                        <a:srcRect l="5885" t="15247" r="3696" b="16171"/>
                        <a:stretch>
                          <a:fillRect/>
                        </a:stretch>
                      </pic:blipFill>
                      <pic:spPr bwMode="auto">
                        <a:xfrm>
                          <a:off x="0" y="0"/>
                          <a:ext cx="141097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7B35B6" w:rsidRDefault="007B35B6" w:rsidP="00F3104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6" w:type="dxa"/>
      <w:jc w:val="center"/>
      <w:tblBorders>
        <w:bottom w:val="single" w:sz="4" w:space="0" w:color="595959"/>
      </w:tblBorders>
      <w:tblLook w:val="01E0" w:firstRow="1" w:lastRow="1" w:firstColumn="1" w:lastColumn="1" w:noHBand="0" w:noVBand="0"/>
    </w:tblPr>
    <w:tblGrid>
      <w:gridCol w:w="3362"/>
      <w:gridCol w:w="4816"/>
      <w:gridCol w:w="2438"/>
    </w:tblGrid>
    <w:tr w:rsidR="007B35B6" w:rsidRPr="00A85009" w:rsidTr="00F42953">
      <w:trPr>
        <w:trHeight w:val="1701"/>
        <w:jc w:val="center"/>
      </w:trPr>
      <w:tc>
        <w:tcPr>
          <w:tcW w:w="2793" w:type="dxa"/>
          <w:tcBorders>
            <w:bottom w:val="single" w:sz="24" w:space="0" w:color="595959"/>
            <w:right w:val="nil"/>
          </w:tcBorders>
          <w:shd w:val="clear" w:color="auto" w:fill="auto"/>
          <w:vAlign w:val="center"/>
        </w:tcPr>
        <w:p w:rsidR="007B35B6" w:rsidRPr="00F32140" w:rsidRDefault="00990AE8" w:rsidP="00A85009">
          <w:pPr>
            <w:ind w:right="128"/>
            <w:jc w:val="right"/>
            <w:rPr>
              <w:rFonts w:ascii="Goudy Old Style" w:hAnsi="Goudy Old Style"/>
              <w:b/>
              <w:w w:val="200"/>
            </w:rPr>
          </w:pPr>
          <w:r w:rsidRPr="003108B0">
            <w:rPr>
              <w:noProof/>
              <w:lang w:val="es-CR" w:eastAsia="es-CR"/>
            </w:rPr>
            <w:drawing>
              <wp:inline distT="0" distB="0" distL="0" distR="0">
                <wp:extent cx="1916430" cy="810895"/>
                <wp:effectExtent l="0" t="0" r="0" b="0"/>
                <wp:docPr id="2" name="Imagen 36" descr="TopografíaCatastroyGeod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TopografíaCatastroyGeodes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6430" cy="810895"/>
                        </a:xfrm>
                        <a:prstGeom prst="rect">
                          <a:avLst/>
                        </a:prstGeom>
                        <a:noFill/>
                        <a:ln>
                          <a:noFill/>
                        </a:ln>
                      </pic:spPr>
                    </pic:pic>
                  </a:graphicData>
                </a:graphic>
              </wp:inline>
            </w:drawing>
          </w:r>
        </w:p>
      </w:tc>
      <w:tc>
        <w:tcPr>
          <w:tcW w:w="5597" w:type="dxa"/>
          <w:tcBorders>
            <w:left w:val="nil"/>
            <w:bottom w:val="single" w:sz="24" w:space="0" w:color="595959"/>
          </w:tcBorders>
          <w:shd w:val="clear" w:color="auto" w:fill="auto"/>
          <w:vAlign w:val="center"/>
          <w:hideMark/>
        </w:tcPr>
        <w:p w:rsidR="007B35B6" w:rsidRPr="009D3CD1" w:rsidRDefault="007B35B6" w:rsidP="00A85009">
          <w:pPr>
            <w:spacing w:line="276" w:lineRule="auto"/>
            <w:ind w:right="-18"/>
            <w:jc w:val="right"/>
            <w:rPr>
              <w:b/>
              <w:color w:val="7F7F7F"/>
              <w:sz w:val="16"/>
              <w:szCs w:val="16"/>
            </w:rPr>
          </w:pPr>
          <w:r w:rsidRPr="009D3CD1">
            <w:rPr>
              <w:b/>
              <w:color w:val="7F7F7F"/>
              <w:sz w:val="16"/>
              <w:szCs w:val="16"/>
            </w:rPr>
            <w:t>FACULTAD DE CIENCIAS EXACTAS Y NATURALES</w:t>
          </w:r>
        </w:p>
        <w:p w:rsidR="007B35B6" w:rsidRPr="009D3CD1" w:rsidRDefault="007B35B6" w:rsidP="00A85009">
          <w:pPr>
            <w:spacing w:line="276" w:lineRule="auto"/>
            <w:ind w:right="-18"/>
            <w:jc w:val="right"/>
            <w:rPr>
              <w:b/>
              <w:color w:val="7F7F7F"/>
              <w:spacing w:val="-20"/>
              <w:w w:val="120"/>
              <w:sz w:val="16"/>
              <w:szCs w:val="16"/>
            </w:rPr>
          </w:pPr>
          <w:r w:rsidRPr="009D3CD1">
            <w:rPr>
              <w:b/>
              <w:color w:val="7F7F7F"/>
              <w:spacing w:val="-20"/>
              <w:w w:val="120"/>
              <w:sz w:val="16"/>
              <w:szCs w:val="16"/>
            </w:rPr>
            <w:t xml:space="preserve">ESCUELA DE </w:t>
          </w:r>
          <w:r w:rsidRPr="00FC15DC">
            <w:rPr>
              <w:b/>
              <w:color w:val="7F7F7F"/>
              <w:spacing w:val="-20"/>
              <w:w w:val="120"/>
              <w:sz w:val="16"/>
              <w:szCs w:val="16"/>
              <w:lang w:val="es-CR"/>
            </w:rPr>
            <w:t>TOPOGRAFÍA</w:t>
          </w:r>
          <w:r w:rsidRPr="009D3CD1">
            <w:rPr>
              <w:b/>
              <w:color w:val="7F7F7F"/>
              <w:spacing w:val="-20"/>
              <w:w w:val="120"/>
              <w:sz w:val="16"/>
              <w:szCs w:val="16"/>
            </w:rPr>
            <w:t xml:space="preserve">, </w:t>
          </w:r>
          <w:r>
            <w:rPr>
              <w:b/>
              <w:color w:val="7F7F7F"/>
              <w:spacing w:val="-20"/>
              <w:w w:val="120"/>
              <w:sz w:val="16"/>
              <w:szCs w:val="16"/>
            </w:rPr>
            <w:t>CATASTRO</w:t>
          </w:r>
          <w:r w:rsidRPr="009D3CD1">
            <w:rPr>
              <w:b/>
              <w:color w:val="7F7F7F"/>
              <w:spacing w:val="-20"/>
              <w:w w:val="120"/>
              <w:sz w:val="16"/>
              <w:szCs w:val="16"/>
            </w:rPr>
            <w:t xml:space="preserve"> Y GEODESIA</w:t>
          </w:r>
        </w:p>
        <w:p w:rsidR="007B35B6" w:rsidRPr="003026F3" w:rsidRDefault="007B35B6" w:rsidP="00A85009">
          <w:pPr>
            <w:spacing w:line="276" w:lineRule="auto"/>
            <w:ind w:right="-18"/>
            <w:jc w:val="right"/>
            <w:rPr>
              <w:b/>
              <w:color w:val="7F7F7F"/>
              <w:sz w:val="16"/>
              <w:szCs w:val="16"/>
              <w:lang w:val="pt-BR"/>
            </w:rPr>
          </w:pPr>
          <w:r w:rsidRPr="00A85009">
            <w:rPr>
              <w:b/>
              <w:color w:val="7F7F7F"/>
              <w:sz w:val="16"/>
              <w:szCs w:val="16"/>
              <w:lang w:val="pt-BR"/>
            </w:rPr>
            <w:t>Teléfono</w:t>
          </w:r>
          <w:r w:rsidRPr="003026F3">
            <w:rPr>
              <w:b/>
              <w:color w:val="7F7F7F"/>
              <w:sz w:val="16"/>
              <w:szCs w:val="16"/>
              <w:lang w:val="pt-BR"/>
            </w:rPr>
            <w:t xml:space="preserve">: (506) </w:t>
          </w:r>
          <w:r w:rsidR="007C30E8">
            <w:rPr>
              <w:b/>
              <w:color w:val="7F7F7F"/>
              <w:sz w:val="16"/>
              <w:szCs w:val="16"/>
              <w:lang w:val="pt-BR"/>
            </w:rPr>
            <w:t>2277-3875</w:t>
          </w:r>
        </w:p>
        <w:p w:rsidR="007B35B6" w:rsidRPr="003026F3" w:rsidRDefault="007B35B6" w:rsidP="00A85009">
          <w:pPr>
            <w:spacing w:line="276" w:lineRule="auto"/>
            <w:ind w:right="-18"/>
            <w:jc w:val="right"/>
            <w:rPr>
              <w:b/>
              <w:color w:val="7F7F7F"/>
              <w:sz w:val="16"/>
              <w:szCs w:val="16"/>
              <w:lang w:val="pt-BR"/>
            </w:rPr>
          </w:pPr>
          <w:r w:rsidRPr="003026F3">
            <w:rPr>
              <w:b/>
              <w:color w:val="7F7F7F"/>
              <w:sz w:val="16"/>
              <w:szCs w:val="16"/>
              <w:lang w:val="pt-BR"/>
            </w:rPr>
            <w:t>E-mail: etcg@una.ac.cr</w:t>
          </w:r>
        </w:p>
        <w:p w:rsidR="007B35B6" w:rsidRPr="002F7283" w:rsidRDefault="007B35B6" w:rsidP="00A85009">
          <w:pPr>
            <w:spacing w:line="276" w:lineRule="auto"/>
            <w:ind w:right="-18"/>
            <w:jc w:val="right"/>
            <w:rPr>
              <w:rFonts w:ascii="Goudy Old Style" w:hAnsi="Goudy Old Style"/>
              <w:sz w:val="16"/>
              <w:szCs w:val="18"/>
              <w:lang w:val="en-US"/>
            </w:rPr>
          </w:pPr>
          <w:r w:rsidRPr="009D3CD1">
            <w:rPr>
              <w:b/>
              <w:color w:val="7F7F7F"/>
              <w:sz w:val="16"/>
              <w:szCs w:val="16"/>
              <w:lang w:val="en-US"/>
            </w:rPr>
            <w:t>Web: www.etcg.una.ac.cr</w:t>
          </w:r>
        </w:p>
      </w:tc>
      <w:tc>
        <w:tcPr>
          <w:tcW w:w="2226" w:type="dxa"/>
          <w:tcBorders>
            <w:bottom w:val="single" w:sz="24" w:space="0" w:color="595959"/>
          </w:tcBorders>
          <w:shd w:val="clear" w:color="auto" w:fill="auto"/>
          <w:vAlign w:val="center"/>
          <w:hideMark/>
        </w:tcPr>
        <w:p w:rsidR="007B35B6" w:rsidRPr="007833FF" w:rsidRDefault="00990AE8" w:rsidP="00A85009">
          <w:pPr>
            <w:pStyle w:val="Encabezado"/>
            <w:jc w:val="center"/>
            <w:rPr>
              <w:rFonts w:cs="Tahoma"/>
              <w:sz w:val="16"/>
              <w:szCs w:val="18"/>
              <w:lang w:val="en-US"/>
            </w:rPr>
          </w:pPr>
          <w:r>
            <w:rPr>
              <w:noProof/>
              <w:lang w:val="es-CR" w:eastAsia="es-CR"/>
            </w:rPr>
            <w:drawing>
              <wp:anchor distT="0" distB="0" distL="133350" distR="114300" simplePos="0" relativeHeight="251658240" behindDoc="1" locked="0" layoutInCell="1" allowOverlap="1">
                <wp:simplePos x="0" y="0"/>
                <wp:positionH relativeFrom="column">
                  <wp:posOffset>43180</wp:posOffset>
                </wp:positionH>
                <wp:positionV relativeFrom="paragraph">
                  <wp:posOffset>214630</wp:posOffset>
                </wp:positionV>
                <wp:extent cx="1410970" cy="603885"/>
                <wp:effectExtent l="0" t="0" r="0" b="0"/>
                <wp:wrapSquare wrapText="bothSides"/>
                <wp:docPr id="16"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2">
                          <a:extLst>
                            <a:ext uri="{28A0092B-C50C-407E-A947-70E740481C1C}">
                              <a14:useLocalDpi xmlns:a14="http://schemas.microsoft.com/office/drawing/2010/main" val="0"/>
                            </a:ext>
                          </a:extLst>
                        </a:blip>
                        <a:srcRect l="5885" t="15247" r="3696" b="16171"/>
                        <a:stretch>
                          <a:fillRect/>
                        </a:stretch>
                      </pic:blipFill>
                      <pic:spPr bwMode="auto">
                        <a:xfrm>
                          <a:off x="0" y="0"/>
                          <a:ext cx="141097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7B35B6" w:rsidRPr="00A85009" w:rsidRDefault="007B35B6" w:rsidP="00A85009">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37C1"/>
    <w:multiLevelType w:val="hybridMultilevel"/>
    <w:tmpl w:val="83001046"/>
    <w:lvl w:ilvl="0" w:tplc="3E0A80C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480028"/>
    <w:multiLevelType w:val="hybridMultilevel"/>
    <w:tmpl w:val="182EDB8E"/>
    <w:lvl w:ilvl="0" w:tplc="62143356">
      <w:start w:val="1"/>
      <w:numFmt w:val="upperLetter"/>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0C20328"/>
    <w:multiLevelType w:val="hybridMultilevel"/>
    <w:tmpl w:val="60EA881C"/>
    <w:lvl w:ilvl="0" w:tplc="E1669D7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3112570"/>
    <w:multiLevelType w:val="multilevel"/>
    <w:tmpl w:val="60F039A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F404FA"/>
    <w:multiLevelType w:val="multilevel"/>
    <w:tmpl w:val="1F0A0A6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B1D5032"/>
    <w:multiLevelType w:val="multilevel"/>
    <w:tmpl w:val="87FC4148"/>
    <w:lvl w:ilvl="0">
      <w:start w:val="3"/>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0A5BE5"/>
    <w:multiLevelType w:val="hybridMultilevel"/>
    <w:tmpl w:val="A52274A0"/>
    <w:lvl w:ilvl="0" w:tplc="B52859FE">
      <w:start w:val="1"/>
      <w:numFmt w:val="decimal"/>
      <w:lvlText w:val="2.%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41A26A3"/>
    <w:multiLevelType w:val="hybridMultilevel"/>
    <w:tmpl w:val="50BCC64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87C4709"/>
    <w:multiLevelType w:val="multilevel"/>
    <w:tmpl w:val="7E1C795C"/>
    <w:lvl w:ilvl="0">
      <w:start w:val="1"/>
      <w:numFmt w:val="upperRoman"/>
      <w:lvlText w:val="%1."/>
      <w:lvlJc w:val="righ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16B18DB"/>
    <w:multiLevelType w:val="hybridMultilevel"/>
    <w:tmpl w:val="78503358"/>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3BE321A"/>
    <w:multiLevelType w:val="hybridMultilevel"/>
    <w:tmpl w:val="8BDC0430"/>
    <w:lvl w:ilvl="0" w:tplc="88E06A7C">
      <w:start w:val="1"/>
      <w:numFmt w:val="decimal"/>
      <w:lvlText w:val="5.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4933773"/>
    <w:multiLevelType w:val="hybridMultilevel"/>
    <w:tmpl w:val="08227E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97503B3"/>
    <w:multiLevelType w:val="multilevel"/>
    <w:tmpl w:val="528660D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4F52468"/>
    <w:multiLevelType w:val="multilevel"/>
    <w:tmpl w:val="1D76AC68"/>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B0045E"/>
    <w:multiLevelType w:val="hybridMultilevel"/>
    <w:tmpl w:val="DE2CE4BE"/>
    <w:lvl w:ilvl="0" w:tplc="CF2EB73A">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5" w15:restartNumberingAfterBreak="0">
    <w:nsid w:val="49546068"/>
    <w:multiLevelType w:val="multilevel"/>
    <w:tmpl w:val="6E3A4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5768AD"/>
    <w:multiLevelType w:val="hybridMultilevel"/>
    <w:tmpl w:val="AB6006DC"/>
    <w:lvl w:ilvl="0" w:tplc="C83C2D6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2025B89"/>
    <w:multiLevelType w:val="hybridMultilevel"/>
    <w:tmpl w:val="9B2A416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5294173"/>
    <w:multiLevelType w:val="multilevel"/>
    <w:tmpl w:val="54A46CAE"/>
    <w:lvl w:ilvl="0">
      <w:start w:val="3"/>
      <w:numFmt w:val="decimal"/>
      <w:lvlText w:val="%1."/>
      <w:lvlJc w:val="left"/>
      <w:pPr>
        <w:ind w:left="540" w:hanging="540"/>
      </w:pPr>
      <w:rPr>
        <w:rFonts w:hint="default"/>
      </w:rPr>
    </w:lvl>
    <w:lvl w:ilvl="1">
      <w:start w:val="5"/>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58FD226B"/>
    <w:multiLevelType w:val="hybridMultilevel"/>
    <w:tmpl w:val="A9443B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CF27D8A"/>
    <w:multiLevelType w:val="hybridMultilevel"/>
    <w:tmpl w:val="E496E5CC"/>
    <w:lvl w:ilvl="0" w:tplc="140A0017">
      <w:start w:val="1"/>
      <w:numFmt w:val="lowerLetter"/>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21" w15:restartNumberingAfterBreak="0">
    <w:nsid w:val="64B24C63"/>
    <w:multiLevelType w:val="multilevel"/>
    <w:tmpl w:val="921CB998"/>
    <w:lvl w:ilvl="0">
      <w:start w:val="3"/>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6FE61ADC"/>
    <w:multiLevelType w:val="multilevel"/>
    <w:tmpl w:val="4386CD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49D6E6E"/>
    <w:multiLevelType w:val="hybridMultilevel"/>
    <w:tmpl w:val="80F22780"/>
    <w:lvl w:ilvl="0" w:tplc="0C0A000D">
      <w:start w:val="1"/>
      <w:numFmt w:val="bullet"/>
      <w:lvlText w:val=""/>
      <w:lvlJc w:val="left"/>
      <w:pPr>
        <w:ind w:left="720" w:hanging="360"/>
      </w:pPr>
      <w:rPr>
        <w:rFonts w:ascii="Wingdings" w:hAnsi="Wingding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C1E6972"/>
    <w:multiLevelType w:val="hybridMultilevel"/>
    <w:tmpl w:val="1CE6190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5" w15:restartNumberingAfterBreak="0">
    <w:nsid w:val="7F344D9A"/>
    <w:multiLevelType w:val="hybridMultilevel"/>
    <w:tmpl w:val="0CA42EB4"/>
    <w:lvl w:ilvl="0" w:tplc="373E9E46">
      <w:start w:val="1"/>
      <w:numFmt w:val="decimal"/>
      <w:lvlText w:val="3.%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8"/>
  </w:num>
  <w:num w:numId="2">
    <w:abstractNumId w:val="15"/>
  </w:num>
  <w:num w:numId="3">
    <w:abstractNumId w:val="23"/>
  </w:num>
  <w:num w:numId="4">
    <w:abstractNumId w:val="13"/>
  </w:num>
  <w:num w:numId="5">
    <w:abstractNumId w:val="6"/>
  </w:num>
  <w:num w:numId="6">
    <w:abstractNumId w:val="25"/>
  </w:num>
  <w:num w:numId="7">
    <w:abstractNumId w:val="14"/>
  </w:num>
  <w:num w:numId="8">
    <w:abstractNumId w:val="4"/>
  </w:num>
  <w:num w:numId="9">
    <w:abstractNumId w:val="7"/>
  </w:num>
  <w:num w:numId="10">
    <w:abstractNumId w:val="16"/>
  </w:num>
  <w:num w:numId="11">
    <w:abstractNumId w:val="19"/>
  </w:num>
  <w:num w:numId="12">
    <w:abstractNumId w:val="11"/>
  </w:num>
  <w:num w:numId="13">
    <w:abstractNumId w:val="3"/>
  </w:num>
  <w:num w:numId="14">
    <w:abstractNumId w:val="10"/>
  </w:num>
  <w:num w:numId="15">
    <w:abstractNumId w:val="12"/>
  </w:num>
  <w:num w:numId="16">
    <w:abstractNumId w:val="5"/>
  </w:num>
  <w:num w:numId="17">
    <w:abstractNumId w:val="21"/>
  </w:num>
  <w:num w:numId="18">
    <w:abstractNumId w:val="18"/>
  </w:num>
  <w:num w:numId="19">
    <w:abstractNumId w:val="2"/>
  </w:num>
  <w:num w:numId="20">
    <w:abstractNumId w:val="1"/>
  </w:num>
  <w:num w:numId="21">
    <w:abstractNumId w:val="0"/>
  </w:num>
  <w:num w:numId="22">
    <w:abstractNumId w:val="20"/>
  </w:num>
  <w:num w:numId="23">
    <w:abstractNumId w:val="9"/>
  </w:num>
  <w:num w:numId="24">
    <w:abstractNumId w:val="17"/>
  </w:num>
  <w:num w:numId="25">
    <w:abstractNumId w:val="22"/>
  </w:num>
  <w:num w:numId="26">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A5C"/>
    <w:rsid w:val="00000F74"/>
    <w:rsid w:val="0000405E"/>
    <w:rsid w:val="000043B4"/>
    <w:rsid w:val="00007288"/>
    <w:rsid w:val="00010D11"/>
    <w:rsid w:val="00012D72"/>
    <w:rsid w:val="00014365"/>
    <w:rsid w:val="00015284"/>
    <w:rsid w:val="00020DB5"/>
    <w:rsid w:val="00020E26"/>
    <w:rsid w:val="000233BC"/>
    <w:rsid w:val="00032B12"/>
    <w:rsid w:val="0003471A"/>
    <w:rsid w:val="00034EC5"/>
    <w:rsid w:val="00043590"/>
    <w:rsid w:val="000439CE"/>
    <w:rsid w:val="00051C5C"/>
    <w:rsid w:val="00051E6E"/>
    <w:rsid w:val="00054CA0"/>
    <w:rsid w:val="00054EC2"/>
    <w:rsid w:val="0005752C"/>
    <w:rsid w:val="000657DC"/>
    <w:rsid w:val="000672CA"/>
    <w:rsid w:val="00073D81"/>
    <w:rsid w:val="00073E17"/>
    <w:rsid w:val="00074790"/>
    <w:rsid w:val="0008259D"/>
    <w:rsid w:val="00082692"/>
    <w:rsid w:val="000835D0"/>
    <w:rsid w:val="000856F0"/>
    <w:rsid w:val="00091F86"/>
    <w:rsid w:val="000931A5"/>
    <w:rsid w:val="000A469A"/>
    <w:rsid w:val="000A4DD9"/>
    <w:rsid w:val="000A644A"/>
    <w:rsid w:val="000B3797"/>
    <w:rsid w:val="000B4D2D"/>
    <w:rsid w:val="000B5F10"/>
    <w:rsid w:val="000C0B33"/>
    <w:rsid w:val="000C5DFB"/>
    <w:rsid w:val="000C6FC2"/>
    <w:rsid w:val="000D1581"/>
    <w:rsid w:val="000D1724"/>
    <w:rsid w:val="000D222C"/>
    <w:rsid w:val="000F2F57"/>
    <w:rsid w:val="000F68F2"/>
    <w:rsid w:val="00104D8F"/>
    <w:rsid w:val="00104FE9"/>
    <w:rsid w:val="00116B99"/>
    <w:rsid w:val="001175C5"/>
    <w:rsid w:val="00121BBF"/>
    <w:rsid w:val="001319F5"/>
    <w:rsid w:val="0013535B"/>
    <w:rsid w:val="0013555C"/>
    <w:rsid w:val="00136C3F"/>
    <w:rsid w:val="00143FF1"/>
    <w:rsid w:val="001557FC"/>
    <w:rsid w:val="00156415"/>
    <w:rsid w:val="00157E8D"/>
    <w:rsid w:val="00157EF0"/>
    <w:rsid w:val="001634F1"/>
    <w:rsid w:val="00164765"/>
    <w:rsid w:val="00165CF1"/>
    <w:rsid w:val="00166CE0"/>
    <w:rsid w:val="00170D61"/>
    <w:rsid w:val="00172438"/>
    <w:rsid w:val="00173300"/>
    <w:rsid w:val="001946E8"/>
    <w:rsid w:val="001949EB"/>
    <w:rsid w:val="0019706C"/>
    <w:rsid w:val="00197180"/>
    <w:rsid w:val="001A42AB"/>
    <w:rsid w:val="001A4650"/>
    <w:rsid w:val="001A50A2"/>
    <w:rsid w:val="001A733C"/>
    <w:rsid w:val="001B0D65"/>
    <w:rsid w:val="001B464F"/>
    <w:rsid w:val="001B62FE"/>
    <w:rsid w:val="001C0148"/>
    <w:rsid w:val="001C4901"/>
    <w:rsid w:val="001C647A"/>
    <w:rsid w:val="001C7AF4"/>
    <w:rsid w:val="001D026B"/>
    <w:rsid w:val="001D4562"/>
    <w:rsid w:val="001E0B76"/>
    <w:rsid w:val="001E5E57"/>
    <w:rsid w:val="001F306A"/>
    <w:rsid w:val="00200EF2"/>
    <w:rsid w:val="00203D0A"/>
    <w:rsid w:val="00210935"/>
    <w:rsid w:val="00215D61"/>
    <w:rsid w:val="00223294"/>
    <w:rsid w:val="002247F0"/>
    <w:rsid w:val="00227E9F"/>
    <w:rsid w:val="0023413D"/>
    <w:rsid w:val="002342C6"/>
    <w:rsid w:val="00235A1B"/>
    <w:rsid w:val="00237C45"/>
    <w:rsid w:val="0024064C"/>
    <w:rsid w:val="00240B4C"/>
    <w:rsid w:val="00241A40"/>
    <w:rsid w:val="002427E9"/>
    <w:rsid w:val="00243671"/>
    <w:rsid w:val="00243DBB"/>
    <w:rsid w:val="0024438D"/>
    <w:rsid w:val="00244760"/>
    <w:rsid w:val="0024795C"/>
    <w:rsid w:val="00252053"/>
    <w:rsid w:val="00252404"/>
    <w:rsid w:val="00256303"/>
    <w:rsid w:val="002609DA"/>
    <w:rsid w:val="00261AAC"/>
    <w:rsid w:val="0026268B"/>
    <w:rsid w:val="002626B7"/>
    <w:rsid w:val="00264E6D"/>
    <w:rsid w:val="00264F0C"/>
    <w:rsid w:val="00270EFB"/>
    <w:rsid w:val="0027286B"/>
    <w:rsid w:val="00274EF8"/>
    <w:rsid w:val="002760F9"/>
    <w:rsid w:val="00280EF2"/>
    <w:rsid w:val="00282F14"/>
    <w:rsid w:val="00283D22"/>
    <w:rsid w:val="002849B9"/>
    <w:rsid w:val="00296E67"/>
    <w:rsid w:val="002A1526"/>
    <w:rsid w:val="002A2C51"/>
    <w:rsid w:val="002A6B01"/>
    <w:rsid w:val="002A7011"/>
    <w:rsid w:val="002A7EBF"/>
    <w:rsid w:val="002B3D43"/>
    <w:rsid w:val="002B3FFA"/>
    <w:rsid w:val="002B63E4"/>
    <w:rsid w:val="002B6FF8"/>
    <w:rsid w:val="002C3FCF"/>
    <w:rsid w:val="002C735C"/>
    <w:rsid w:val="002C793F"/>
    <w:rsid w:val="002E01A9"/>
    <w:rsid w:val="002E2F48"/>
    <w:rsid w:val="002E3695"/>
    <w:rsid w:val="002E4DB0"/>
    <w:rsid w:val="002E6912"/>
    <w:rsid w:val="002F1A52"/>
    <w:rsid w:val="002F1D0C"/>
    <w:rsid w:val="002F4B5B"/>
    <w:rsid w:val="002F59EF"/>
    <w:rsid w:val="0030344E"/>
    <w:rsid w:val="00306023"/>
    <w:rsid w:val="00315164"/>
    <w:rsid w:val="00316721"/>
    <w:rsid w:val="00330B22"/>
    <w:rsid w:val="00332E66"/>
    <w:rsid w:val="00335257"/>
    <w:rsid w:val="003366A2"/>
    <w:rsid w:val="00336879"/>
    <w:rsid w:val="003437E0"/>
    <w:rsid w:val="00344A79"/>
    <w:rsid w:val="00344A8D"/>
    <w:rsid w:val="00345524"/>
    <w:rsid w:val="00347BEB"/>
    <w:rsid w:val="00361694"/>
    <w:rsid w:val="003639E5"/>
    <w:rsid w:val="00363B05"/>
    <w:rsid w:val="00363D7F"/>
    <w:rsid w:val="00364985"/>
    <w:rsid w:val="003660FB"/>
    <w:rsid w:val="00380F59"/>
    <w:rsid w:val="00384065"/>
    <w:rsid w:val="003860DF"/>
    <w:rsid w:val="00386369"/>
    <w:rsid w:val="003913F7"/>
    <w:rsid w:val="0039287A"/>
    <w:rsid w:val="003936BA"/>
    <w:rsid w:val="00396064"/>
    <w:rsid w:val="003A0AE9"/>
    <w:rsid w:val="003A0D83"/>
    <w:rsid w:val="003A4D24"/>
    <w:rsid w:val="003A6672"/>
    <w:rsid w:val="003B02ED"/>
    <w:rsid w:val="003B3287"/>
    <w:rsid w:val="003B3D81"/>
    <w:rsid w:val="003B7325"/>
    <w:rsid w:val="003C045C"/>
    <w:rsid w:val="003C2502"/>
    <w:rsid w:val="003C5366"/>
    <w:rsid w:val="003D2E4B"/>
    <w:rsid w:val="003D57DB"/>
    <w:rsid w:val="003F6D81"/>
    <w:rsid w:val="00402EA7"/>
    <w:rsid w:val="00403D30"/>
    <w:rsid w:val="00410922"/>
    <w:rsid w:val="00413A77"/>
    <w:rsid w:val="004147A1"/>
    <w:rsid w:val="00425C82"/>
    <w:rsid w:val="0043071A"/>
    <w:rsid w:val="00432BFD"/>
    <w:rsid w:val="00441F83"/>
    <w:rsid w:val="00447D38"/>
    <w:rsid w:val="004511E2"/>
    <w:rsid w:val="00451DCA"/>
    <w:rsid w:val="00451F02"/>
    <w:rsid w:val="00454D3C"/>
    <w:rsid w:val="004621DD"/>
    <w:rsid w:val="00464415"/>
    <w:rsid w:val="00467F9F"/>
    <w:rsid w:val="00475B59"/>
    <w:rsid w:val="00481316"/>
    <w:rsid w:val="0048250B"/>
    <w:rsid w:val="004860CA"/>
    <w:rsid w:val="004906F6"/>
    <w:rsid w:val="00491ED2"/>
    <w:rsid w:val="0049798C"/>
    <w:rsid w:val="004A2A7E"/>
    <w:rsid w:val="004A2DA0"/>
    <w:rsid w:val="004A36A1"/>
    <w:rsid w:val="004A3FC9"/>
    <w:rsid w:val="004B047D"/>
    <w:rsid w:val="004B2ADC"/>
    <w:rsid w:val="004B3ECA"/>
    <w:rsid w:val="004D2CB8"/>
    <w:rsid w:val="004D3885"/>
    <w:rsid w:val="004D4131"/>
    <w:rsid w:val="004D4B6B"/>
    <w:rsid w:val="004E1E13"/>
    <w:rsid w:val="004E7BED"/>
    <w:rsid w:val="004E7FCA"/>
    <w:rsid w:val="004F0B2C"/>
    <w:rsid w:val="004F0EDB"/>
    <w:rsid w:val="004F2E61"/>
    <w:rsid w:val="004F3677"/>
    <w:rsid w:val="004F74B2"/>
    <w:rsid w:val="005011BD"/>
    <w:rsid w:val="0050182D"/>
    <w:rsid w:val="00502A85"/>
    <w:rsid w:val="00502C72"/>
    <w:rsid w:val="00502C9B"/>
    <w:rsid w:val="00502E8C"/>
    <w:rsid w:val="005072BF"/>
    <w:rsid w:val="00507DC6"/>
    <w:rsid w:val="00514570"/>
    <w:rsid w:val="00514F0E"/>
    <w:rsid w:val="0051551D"/>
    <w:rsid w:val="0051776E"/>
    <w:rsid w:val="00522522"/>
    <w:rsid w:val="00523616"/>
    <w:rsid w:val="00530318"/>
    <w:rsid w:val="00531018"/>
    <w:rsid w:val="00536570"/>
    <w:rsid w:val="00543917"/>
    <w:rsid w:val="005566DA"/>
    <w:rsid w:val="0056221A"/>
    <w:rsid w:val="0056270B"/>
    <w:rsid w:val="005652AA"/>
    <w:rsid w:val="00572043"/>
    <w:rsid w:val="00572B33"/>
    <w:rsid w:val="00582B0F"/>
    <w:rsid w:val="0058365B"/>
    <w:rsid w:val="00584F71"/>
    <w:rsid w:val="00586D0A"/>
    <w:rsid w:val="0059620A"/>
    <w:rsid w:val="005A150A"/>
    <w:rsid w:val="005A1682"/>
    <w:rsid w:val="005A6EB4"/>
    <w:rsid w:val="005B0158"/>
    <w:rsid w:val="005B1575"/>
    <w:rsid w:val="005B3725"/>
    <w:rsid w:val="005B5C97"/>
    <w:rsid w:val="005C1182"/>
    <w:rsid w:val="005C3C17"/>
    <w:rsid w:val="005C43EB"/>
    <w:rsid w:val="005C44B9"/>
    <w:rsid w:val="005C4D03"/>
    <w:rsid w:val="005D1157"/>
    <w:rsid w:val="005D38E2"/>
    <w:rsid w:val="005D4051"/>
    <w:rsid w:val="005E6938"/>
    <w:rsid w:val="005F25A6"/>
    <w:rsid w:val="005F3353"/>
    <w:rsid w:val="00600C4E"/>
    <w:rsid w:val="0060178E"/>
    <w:rsid w:val="00603FF2"/>
    <w:rsid w:val="006064E4"/>
    <w:rsid w:val="00610128"/>
    <w:rsid w:val="00615985"/>
    <w:rsid w:val="006172E5"/>
    <w:rsid w:val="00620B46"/>
    <w:rsid w:val="0062177E"/>
    <w:rsid w:val="00621DFB"/>
    <w:rsid w:val="006278EE"/>
    <w:rsid w:val="00631285"/>
    <w:rsid w:val="00633423"/>
    <w:rsid w:val="0063604F"/>
    <w:rsid w:val="006475C7"/>
    <w:rsid w:val="00655D58"/>
    <w:rsid w:val="0066393F"/>
    <w:rsid w:val="00663D9B"/>
    <w:rsid w:val="00670977"/>
    <w:rsid w:val="006832A3"/>
    <w:rsid w:val="00684653"/>
    <w:rsid w:val="006929DA"/>
    <w:rsid w:val="00693602"/>
    <w:rsid w:val="00693E17"/>
    <w:rsid w:val="00696994"/>
    <w:rsid w:val="00696DBA"/>
    <w:rsid w:val="006A1FC7"/>
    <w:rsid w:val="006A2573"/>
    <w:rsid w:val="006A2C22"/>
    <w:rsid w:val="006A2E72"/>
    <w:rsid w:val="006A3050"/>
    <w:rsid w:val="006A4BF4"/>
    <w:rsid w:val="006A55F8"/>
    <w:rsid w:val="006A6C45"/>
    <w:rsid w:val="006B798E"/>
    <w:rsid w:val="006C0853"/>
    <w:rsid w:val="006C1F97"/>
    <w:rsid w:val="006C423F"/>
    <w:rsid w:val="006D0255"/>
    <w:rsid w:val="006D25F3"/>
    <w:rsid w:val="006D5A62"/>
    <w:rsid w:val="006E0F07"/>
    <w:rsid w:val="006E66A4"/>
    <w:rsid w:val="006F3725"/>
    <w:rsid w:val="006F6286"/>
    <w:rsid w:val="006F7B83"/>
    <w:rsid w:val="007132BE"/>
    <w:rsid w:val="00714D2C"/>
    <w:rsid w:val="00715179"/>
    <w:rsid w:val="00717E57"/>
    <w:rsid w:val="00734627"/>
    <w:rsid w:val="00743A48"/>
    <w:rsid w:val="007443AE"/>
    <w:rsid w:val="00750F82"/>
    <w:rsid w:val="00765B8C"/>
    <w:rsid w:val="00774D67"/>
    <w:rsid w:val="00780432"/>
    <w:rsid w:val="00781169"/>
    <w:rsid w:val="00783BCF"/>
    <w:rsid w:val="00786532"/>
    <w:rsid w:val="00787382"/>
    <w:rsid w:val="0079450B"/>
    <w:rsid w:val="007953AD"/>
    <w:rsid w:val="007B0EBF"/>
    <w:rsid w:val="007B35B6"/>
    <w:rsid w:val="007C18C1"/>
    <w:rsid w:val="007C30E8"/>
    <w:rsid w:val="007D71F2"/>
    <w:rsid w:val="007E415A"/>
    <w:rsid w:val="007E7951"/>
    <w:rsid w:val="007F532B"/>
    <w:rsid w:val="00802561"/>
    <w:rsid w:val="00806BE5"/>
    <w:rsid w:val="00810A12"/>
    <w:rsid w:val="008165E5"/>
    <w:rsid w:val="00817455"/>
    <w:rsid w:val="00817973"/>
    <w:rsid w:val="008203D3"/>
    <w:rsid w:val="008269E5"/>
    <w:rsid w:val="00837F9E"/>
    <w:rsid w:val="00841665"/>
    <w:rsid w:val="00844858"/>
    <w:rsid w:val="008524A8"/>
    <w:rsid w:val="008576EA"/>
    <w:rsid w:val="00862EB2"/>
    <w:rsid w:val="00872701"/>
    <w:rsid w:val="008834BB"/>
    <w:rsid w:val="00885D87"/>
    <w:rsid w:val="008872C9"/>
    <w:rsid w:val="00895F0D"/>
    <w:rsid w:val="008A413A"/>
    <w:rsid w:val="008A75D7"/>
    <w:rsid w:val="008B45DE"/>
    <w:rsid w:val="008B4B32"/>
    <w:rsid w:val="008C0C13"/>
    <w:rsid w:val="008C0D08"/>
    <w:rsid w:val="008C4427"/>
    <w:rsid w:val="008C4F3D"/>
    <w:rsid w:val="008C5B7B"/>
    <w:rsid w:val="008C6650"/>
    <w:rsid w:val="008D0255"/>
    <w:rsid w:val="008D09AE"/>
    <w:rsid w:val="008D712A"/>
    <w:rsid w:val="008E048E"/>
    <w:rsid w:val="008E6D6E"/>
    <w:rsid w:val="008E7034"/>
    <w:rsid w:val="008E76BA"/>
    <w:rsid w:val="008F0401"/>
    <w:rsid w:val="008F2F30"/>
    <w:rsid w:val="008F4456"/>
    <w:rsid w:val="008F57AF"/>
    <w:rsid w:val="00900A38"/>
    <w:rsid w:val="009013B1"/>
    <w:rsid w:val="00903FE5"/>
    <w:rsid w:val="009046B0"/>
    <w:rsid w:val="00912402"/>
    <w:rsid w:val="00913A7C"/>
    <w:rsid w:val="009174A7"/>
    <w:rsid w:val="00923100"/>
    <w:rsid w:val="00932A5D"/>
    <w:rsid w:val="00937B27"/>
    <w:rsid w:val="00941001"/>
    <w:rsid w:val="009434ED"/>
    <w:rsid w:val="009527F7"/>
    <w:rsid w:val="009629DA"/>
    <w:rsid w:val="009655C4"/>
    <w:rsid w:val="0098156A"/>
    <w:rsid w:val="00990AE8"/>
    <w:rsid w:val="009923D5"/>
    <w:rsid w:val="009967C2"/>
    <w:rsid w:val="00997E22"/>
    <w:rsid w:val="009A6558"/>
    <w:rsid w:val="009A7F08"/>
    <w:rsid w:val="009B62B2"/>
    <w:rsid w:val="009B7C42"/>
    <w:rsid w:val="009C00EE"/>
    <w:rsid w:val="009C182C"/>
    <w:rsid w:val="009D29F3"/>
    <w:rsid w:val="009D485F"/>
    <w:rsid w:val="009D5105"/>
    <w:rsid w:val="009D5349"/>
    <w:rsid w:val="009D5884"/>
    <w:rsid w:val="009D5BE0"/>
    <w:rsid w:val="009E1F05"/>
    <w:rsid w:val="009E4E1A"/>
    <w:rsid w:val="009E79EC"/>
    <w:rsid w:val="009F1A5C"/>
    <w:rsid w:val="009F3AE4"/>
    <w:rsid w:val="00A0012B"/>
    <w:rsid w:val="00A00AFC"/>
    <w:rsid w:val="00A05215"/>
    <w:rsid w:val="00A06D66"/>
    <w:rsid w:val="00A075F5"/>
    <w:rsid w:val="00A126DB"/>
    <w:rsid w:val="00A2009B"/>
    <w:rsid w:val="00A30397"/>
    <w:rsid w:val="00A32466"/>
    <w:rsid w:val="00A3364D"/>
    <w:rsid w:val="00A3407F"/>
    <w:rsid w:val="00A35E83"/>
    <w:rsid w:val="00A4305A"/>
    <w:rsid w:val="00A4394F"/>
    <w:rsid w:val="00A46514"/>
    <w:rsid w:val="00A477D8"/>
    <w:rsid w:val="00A501B4"/>
    <w:rsid w:val="00A833F9"/>
    <w:rsid w:val="00A841FE"/>
    <w:rsid w:val="00A85009"/>
    <w:rsid w:val="00A852E4"/>
    <w:rsid w:val="00A90008"/>
    <w:rsid w:val="00A95894"/>
    <w:rsid w:val="00A9596B"/>
    <w:rsid w:val="00A9760E"/>
    <w:rsid w:val="00AA05D6"/>
    <w:rsid w:val="00AA6207"/>
    <w:rsid w:val="00AA73F5"/>
    <w:rsid w:val="00AA7970"/>
    <w:rsid w:val="00AB1E23"/>
    <w:rsid w:val="00AB3279"/>
    <w:rsid w:val="00AC6196"/>
    <w:rsid w:val="00AD1325"/>
    <w:rsid w:val="00AD30B6"/>
    <w:rsid w:val="00AE0879"/>
    <w:rsid w:val="00AE7144"/>
    <w:rsid w:val="00AF1A20"/>
    <w:rsid w:val="00AF2A81"/>
    <w:rsid w:val="00AF6F73"/>
    <w:rsid w:val="00AF72D9"/>
    <w:rsid w:val="00B02661"/>
    <w:rsid w:val="00B026D7"/>
    <w:rsid w:val="00B029EF"/>
    <w:rsid w:val="00B067F7"/>
    <w:rsid w:val="00B12221"/>
    <w:rsid w:val="00B21A1A"/>
    <w:rsid w:val="00B237FB"/>
    <w:rsid w:val="00B24228"/>
    <w:rsid w:val="00B31C1E"/>
    <w:rsid w:val="00B32FE3"/>
    <w:rsid w:val="00B46C5C"/>
    <w:rsid w:val="00B55C78"/>
    <w:rsid w:val="00B55E94"/>
    <w:rsid w:val="00B613FB"/>
    <w:rsid w:val="00B64107"/>
    <w:rsid w:val="00B643E4"/>
    <w:rsid w:val="00B70744"/>
    <w:rsid w:val="00B713C9"/>
    <w:rsid w:val="00B8511F"/>
    <w:rsid w:val="00B96C4D"/>
    <w:rsid w:val="00BA2780"/>
    <w:rsid w:val="00BA2BE9"/>
    <w:rsid w:val="00BA65EA"/>
    <w:rsid w:val="00BB5601"/>
    <w:rsid w:val="00BC4B55"/>
    <w:rsid w:val="00BC6373"/>
    <w:rsid w:val="00BC64D8"/>
    <w:rsid w:val="00BD1E91"/>
    <w:rsid w:val="00BD2786"/>
    <w:rsid w:val="00BD39F0"/>
    <w:rsid w:val="00BD4B04"/>
    <w:rsid w:val="00BD4ED7"/>
    <w:rsid w:val="00BE0C9D"/>
    <w:rsid w:val="00BE7200"/>
    <w:rsid w:val="00BF6DF9"/>
    <w:rsid w:val="00BF718E"/>
    <w:rsid w:val="00BF77CB"/>
    <w:rsid w:val="00C01913"/>
    <w:rsid w:val="00C02BC1"/>
    <w:rsid w:val="00C03A9D"/>
    <w:rsid w:val="00C04F03"/>
    <w:rsid w:val="00C05028"/>
    <w:rsid w:val="00C06743"/>
    <w:rsid w:val="00C06DE8"/>
    <w:rsid w:val="00C07B95"/>
    <w:rsid w:val="00C1127C"/>
    <w:rsid w:val="00C12B12"/>
    <w:rsid w:val="00C168EE"/>
    <w:rsid w:val="00C20403"/>
    <w:rsid w:val="00C2284F"/>
    <w:rsid w:val="00C33D84"/>
    <w:rsid w:val="00C34D10"/>
    <w:rsid w:val="00C37A79"/>
    <w:rsid w:val="00C417D6"/>
    <w:rsid w:val="00C42A51"/>
    <w:rsid w:val="00C52CCA"/>
    <w:rsid w:val="00C61D33"/>
    <w:rsid w:val="00C658A8"/>
    <w:rsid w:val="00C668A3"/>
    <w:rsid w:val="00C6759F"/>
    <w:rsid w:val="00C87F82"/>
    <w:rsid w:val="00C9691C"/>
    <w:rsid w:val="00C96F16"/>
    <w:rsid w:val="00CA1B9D"/>
    <w:rsid w:val="00CA2DB8"/>
    <w:rsid w:val="00CA3EA1"/>
    <w:rsid w:val="00CB276A"/>
    <w:rsid w:val="00CB4634"/>
    <w:rsid w:val="00CB4FFE"/>
    <w:rsid w:val="00CB60E2"/>
    <w:rsid w:val="00CB7C9E"/>
    <w:rsid w:val="00CC085D"/>
    <w:rsid w:val="00CC26A5"/>
    <w:rsid w:val="00CC740E"/>
    <w:rsid w:val="00CD55A7"/>
    <w:rsid w:val="00CD77E9"/>
    <w:rsid w:val="00CE1423"/>
    <w:rsid w:val="00CE20D7"/>
    <w:rsid w:val="00CF0216"/>
    <w:rsid w:val="00CF6196"/>
    <w:rsid w:val="00D130D3"/>
    <w:rsid w:val="00D2366A"/>
    <w:rsid w:val="00D24776"/>
    <w:rsid w:val="00D2491B"/>
    <w:rsid w:val="00D30BAD"/>
    <w:rsid w:val="00D3662F"/>
    <w:rsid w:val="00D40269"/>
    <w:rsid w:val="00D4281B"/>
    <w:rsid w:val="00D438A2"/>
    <w:rsid w:val="00D4722C"/>
    <w:rsid w:val="00D51703"/>
    <w:rsid w:val="00D524BF"/>
    <w:rsid w:val="00D53154"/>
    <w:rsid w:val="00D550EB"/>
    <w:rsid w:val="00D553DD"/>
    <w:rsid w:val="00D56F5D"/>
    <w:rsid w:val="00D62F64"/>
    <w:rsid w:val="00D63F21"/>
    <w:rsid w:val="00D676E7"/>
    <w:rsid w:val="00D702F0"/>
    <w:rsid w:val="00D74A8B"/>
    <w:rsid w:val="00D763CF"/>
    <w:rsid w:val="00D76E28"/>
    <w:rsid w:val="00D8224A"/>
    <w:rsid w:val="00D8758C"/>
    <w:rsid w:val="00D90B84"/>
    <w:rsid w:val="00D94AC2"/>
    <w:rsid w:val="00DA53D0"/>
    <w:rsid w:val="00DB031C"/>
    <w:rsid w:val="00DB1BFA"/>
    <w:rsid w:val="00DB420B"/>
    <w:rsid w:val="00DC5046"/>
    <w:rsid w:val="00DD2FFE"/>
    <w:rsid w:val="00DD4FED"/>
    <w:rsid w:val="00DD7FDB"/>
    <w:rsid w:val="00DE11C1"/>
    <w:rsid w:val="00DE2992"/>
    <w:rsid w:val="00DE3B84"/>
    <w:rsid w:val="00DF2476"/>
    <w:rsid w:val="00DF279D"/>
    <w:rsid w:val="00DF28E6"/>
    <w:rsid w:val="00DF359C"/>
    <w:rsid w:val="00DF51E6"/>
    <w:rsid w:val="00E04985"/>
    <w:rsid w:val="00E05FE1"/>
    <w:rsid w:val="00E11B30"/>
    <w:rsid w:val="00E124DF"/>
    <w:rsid w:val="00E13C47"/>
    <w:rsid w:val="00E170D5"/>
    <w:rsid w:val="00E22089"/>
    <w:rsid w:val="00E329F1"/>
    <w:rsid w:val="00E337B9"/>
    <w:rsid w:val="00E34717"/>
    <w:rsid w:val="00E361F2"/>
    <w:rsid w:val="00E43288"/>
    <w:rsid w:val="00E460AD"/>
    <w:rsid w:val="00E52BC3"/>
    <w:rsid w:val="00E55117"/>
    <w:rsid w:val="00E60890"/>
    <w:rsid w:val="00E6166D"/>
    <w:rsid w:val="00E64BF8"/>
    <w:rsid w:val="00E67F0B"/>
    <w:rsid w:val="00E73025"/>
    <w:rsid w:val="00E7383D"/>
    <w:rsid w:val="00E75315"/>
    <w:rsid w:val="00E80549"/>
    <w:rsid w:val="00E81AEB"/>
    <w:rsid w:val="00E83B0F"/>
    <w:rsid w:val="00E86AA5"/>
    <w:rsid w:val="00E91DFF"/>
    <w:rsid w:val="00E94FA9"/>
    <w:rsid w:val="00E95776"/>
    <w:rsid w:val="00E95A52"/>
    <w:rsid w:val="00E96F05"/>
    <w:rsid w:val="00EA210C"/>
    <w:rsid w:val="00EA2586"/>
    <w:rsid w:val="00EA59B5"/>
    <w:rsid w:val="00EB03E1"/>
    <w:rsid w:val="00EB0DCD"/>
    <w:rsid w:val="00EB37B0"/>
    <w:rsid w:val="00EB3DE3"/>
    <w:rsid w:val="00EB5330"/>
    <w:rsid w:val="00EC19ED"/>
    <w:rsid w:val="00ED169A"/>
    <w:rsid w:val="00ED35B4"/>
    <w:rsid w:val="00EE166C"/>
    <w:rsid w:val="00EF2CC5"/>
    <w:rsid w:val="00EF6B8C"/>
    <w:rsid w:val="00EF7AA1"/>
    <w:rsid w:val="00F010E5"/>
    <w:rsid w:val="00F025A4"/>
    <w:rsid w:val="00F02682"/>
    <w:rsid w:val="00F026DC"/>
    <w:rsid w:val="00F1130B"/>
    <w:rsid w:val="00F14297"/>
    <w:rsid w:val="00F23EB4"/>
    <w:rsid w:val="00F24D79"/>
    <w:rsid w:val="00F31049"/>
    <w:rsid w:val="00F41047"/>
    <w:rsid w:val="00F42953"/>
    <w:rsid w:val="00F46750"/>
    <w:rsid w:val="00F52FAE"/>
    <w:rsid w:val="00F63A80"/>
    <w:rsid w:val="00F63F57"/>
    <w:rsid w:val="00F65496"/>
    <w:rsid w:val="00F65AF9"/>
    <w:rsid w:val="00F71FF7"/>
    <w:rsid w:val="00F74841"/>
    <w:rsid w:val="00F75349"/>
    <w:rsid w:val="00F802D2"/>
    <w:rsid w:val="00F82111"/>
    <w:rsid w:val="00F8660D"/>
    <w:rsid w:val="00F9465B"/>
    <w:rsid w:val="00FA0E9F"/>
    <w:rsid w:val="00FA3459"/>
    <w:rsid w:val="00FA371E"/>
    <w:rsid w:val="00FA4E2C"/>
    <w:rsid w:val="00FA75A3"/>
    <w:rsid w:val="00FB3B09"/>
    <w:rsid w:val="00FB4212"/>
    <w:rsid w:val="00FB6C65"/>
    <w:rsid w:val="00FC2A53"/>
    <w:rsid w:val="00FC41D6"/>
    <w:rsid w:val="00FC5297"/>
    <w:rsid w:val="00FC7B27"/>
    <w:rsid w:val="00FD08EE"/>
    <w:rsid w:val="00FD1A9A"/>
    <w:rsid w:val="00FD1B51"/>
    <w:rsid w:val="00FD64CF"/>
    <w:rsid w:val="00FD663F"/>
    <w:rsid w:val="00FD706A"/>
    <w:rsid w:val="00FD7789"/>
    <w:rsid w:val="00FE27B2"/>
    <w:rsid w:val="00FE4508"/>
    <w:rsid w:val="00FF39F2"/>
    <w:rsid w:val="00FF71AD"/>
    <w:rsid w:val="00FF781E"/>
    <w:rsid w:val="00FF7BC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BB2837"/>
  <w15:chartTrackingRefBased/>
  <w15:docId w15:val="{64CC4428-38DF-4BB1-A3E5-9BDA605B0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Cit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hAnsi="Tahoma" w:cs="Tahoma"/>
      <w:sz w:val="22"/>
      <w:szCs w:val="22"/>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table" w:styleId="Tablaconcuadrcula">
    <w:name w:val="Table Grid"/>
    <w:basedOn w:val="Tablanormal"/>
    <w:uiPriority w:val="59"/>
    <w:rsid w:val="009F1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F31049"/>
    <w:pPr>
      <w:tabs>
        <w:tab w:val="center" w:pos="4252"/>
        <w:tab w:val="right" w:pos="8504"/>
      </w:tabs>
    </w:pPr>
    <w:rPr>
      <w:rFonts w:cs="Times New Roman"/>
    </w:rPr>
  </w:style>
  <w:style w:type="paragraph" w:styleId="Piedepgina">
    <w:name w:val="footer"/>
    <w:basedOn w:val="Normal"/>
    <w:link w:val="PiedepginaCar"/>
    <w:rsid w:val="00F31049"/>
    <w:pPr>
      <w:tabs>
        <w:tab w:val="center" w:pos="4252"/>
        <w:tab w:val="right" w:pos="8504"/>
      </w:tabs>
    </w:pPr>
    <w:rPr>
      <w:rFonts w:cs="Times New Roman"/>
    </w:rPr>
  </w:style>
  <w:style w:type="character" w:styleId="Nmerodepgina">
    <w:name w:val="page number"/>
    <w:basedOn w:val="Fuentedeprrafopredeter"/>
    <w:uiPriority w:val="99"/>
    <w:rsid w:val="0050182D"/>
  </w:style>
  <w:style w:type="character" w:styleId="Hipervnculo">
    <w:name w:val="Hyperlink"/>
    <w:rsid w:val="00AA05D6"/>
    <w:rPr>
      <w:color w:val="0000FF"/>
      <w:u w:val="single"/>
    </w:rPr>
  </w:style>
  <w:style w:type="paragraph" w:styleId="Textoindependiente2">
    <w:name w:val="Body Text 2"/>
    <w:basedOn w:val="Normal"/>
    <w:link w:val="Textoindependiente2Car"/>
    <w:rsid w:val="00D2491B"/>
    <w:pPr>
      <w:jc w:val="both"/>
    </w:pPr>
    <w:rPr>
      <w:rFonts w:ascii="Times New Roman" w:hAnsi="Times New Roman" w:cs="Times New Roman"/>
      <w:szCs w:val="20"/>
      <w:lang w:eastAsia="x-none"/>
    </w:rPr>
  </w:style>
  <w:style w:type="paragraph" w:customStyle="1" w:styleId="Texto">
    <w:name w:val="Texto"/>
    <w:basedOn w:val="Normal"/>
    <w:qFormat/>
    <w:rsid w:val="00D2491B"/>
    <w:pPr>
      <w:spacing w:after="120"/>
    </w:pPr>
    <w:rPr>
      <w:rFonts w:ascii="Arial" w:hAnsi="Arial" w:cs="Times New Roman"/>
      <w:sz w:val="20"/>
      <w:szCs w:val="20"/>
      <w:lang w:val="es-ES_tradnl" w:eastAsia="en-US"/>
    </w:rPr>
  </w:style>
  <w:style w:type="table" w:styleId="Tablaconcuadrcula8">
    <w:name w:val="Table Grid 8"/>
    <w:basedOn w:val="Tablanormal"/>
    <w:rsid w:val="008D71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B46C5C"/>
    <w:pPr>
      <w:ind w:left="708"/>
    </w:pPr>
  </w:style>
  <w:style w:type="character" w:styleId="CitaHTML">
    <w:name w:val="HTML Cite"/>
    <w:uiPriority w:val="99"/>
    <w:unhideWhenUsed/>
    <w:rsid w:val="005B3725"/>
    <w:rPr>
      <w:i w:val="0"/>
      <w:iCs w:val="0"/>
      <w:color w:val="0E774A"/>
    </w:rPr>
  </w:style>
  <w:style w:type="character" w:customStyle="1" w:styleId="Textoindependiente2Car">
    <w:name w:val="Texto independiente 2 Car"/>
    <w:link w:val="Textoindependiente2"/>
    <w:rsid w:val="00215D61"/>
    <w:rPr>
      <w:sz w:val="22"/>
      <w:lang w:val="es-ES"/>
    </w:rPr>
  </w:style>
  <w:style w:type="character" w:customStyle="1" w:styleId="EncabezadoCar">
    <w:name w:val="Encabezado Car"/>
    <w:link w:val="Encabezado"/>
    <w:uiPriority w:val="99"/>
    <w:qFormat/>
    <w:rsid w:val="00215D61"/>
    <w:rPr>
      <w:rFonts w:ascii="Tahoma" w:hAnsi="Tahoma" w:cs="Tahoma"/>
      <w:sz w:val="22"/>
      <w:szCs w:val="22"/>
      <w:lang w:val="es-ES" w:eastAsia="es-ES"/>
    </w:rPr>
  </w:style>
  <w:style w:type="character" w:customStyle="1" w:styleId="PiedepginaCar">
    <w:name w:val="Pie de página Car"/>
    <w:link w:val="Piedepgina"/>
    <w:rsid w:val="00215D61"/>
    <w:rPr>
      <w:rFonts w:ascii="Tahoma" w:hAnsi="Tahoma" w:cs="Tahoma"/>
      <w:sz w:val="22"/>
      <w:szCs w:val="22"/>
      <w:lang w:val="es-ES" w:eastAsia="es-ES"/>
    </w:rPr>
  </w:style>
  <w:style w:type="paragraph" w:customStyle="1" w:styleId="Default">
    <w:name w:val="Default"/>
    <w:qFormat/>
    <w:rsid w:val="0000405E"/>
    <w:pPr>
      <w:autoSpaceDE w:val="0"/>
      <w:autoSpaceDN w:val="0"/>
      <w:adjustRightInd w:val="0"/>
    </w:pPr>
    <w:rPr>
      <w:rFonts w:ascii="Arial" w:hAnsi="Arial" w:cs="Arial"/>
      <w:color w:val="000000"/>
      <w:sz w:val="24"/>
      <w:szCs w:val="24"/>
      <w:lang w:val="es-ES" w:eastAsia="es-ES"/>
    </w:rPr>
  </w:style>
  <w:style w:type="character" w:customStyle="1" w:styleId="a">
    <w:name w:val="a"/>
    <w:basedOn w:val="Fuentedeprrafopredeter"/>
    <w:rsid w:val="00FB3B09"/>
  </w:style>
  <w:style w:type="character" w:customStyle="1" w:styleId="l6">
    <w:name w:val="l6"/>
    <w:basedOn w:val="Fuentedeprrafopredeter"/>
    <w:rsid w:val="00FB3B09"/>
  </w:style>
  <w:style w:type="character" w:customStyle="1" w:styleId="l7">
    <w:name w:val="l7"/>
    <w:basedOn w:val="Fuentedeprrafopredeter"/>
    <w:rsid w:val="00FB3B09"/>
  </w:style>
  <w:style w:type="character" w:customStyle="1" w:styleId="l8">
    <w:name w:val="l8"/>
    <w:basedOn w:val="Fuentedeprrafopredeter"/>
    <w:rsid w:val="00BE0C9D"/>
  </w:style>
  <w:style w:type="character" w:customStyle="1" w:styleId="l9">
    <w:name w:val="l9"/>
    <w:basedOn w:val="Fuentedeprrafopredeter"/>
    <w:rsid w:val="00BE0C9D"/>
  </w:style>
  <w:style w:type="character" w:styleId="Textoennegrita">
    <w:name w:val="Strong"/>
    <w:qFormat/>
    <w:rsid w:val="00D553DD"/>
    <w:rPr>
      <w:b/>
      <w:bCs/>
    </w:rPr>
  </w:style>
  <w:style w:type="paragraph" w:customStyle="1" w:styleId="Header">
    <w:name w:val="Header"/>
    <w:basedOn w:val="Normal"/>
    <w:uiPriority w:val="99"/>
    <w:unhideWhenUsed/>
    <w:rsid w:val="00396064"/>
    <w:pPr>
      <w:tabs>
        <w:tab w:val="center" w:pos="4252"/>
        <w:tab w:val="right" w:pos="8504"/>
      </w:tabs>
    </w:pPr>
    <w:rPr>
      <w:rFonts w:ascii="Cambria" w:eastAsia="MS Mincho" w:hAnsi="Cambria" w:cs="Times New Roman"/>
      <w:sz w:val="24"/>
      <w:szCs w:val="24"/>
      <w:lang w:val="en-US"/>
    </w:rPr>
  </w:style>
  <w:style w:type="character" w:styleId="Refdecomentario">
    <w:name w:val="annotation reference"/>
    <w:rsid w:val="00E11B30"/>
    <w:rPr>
      <w:sz w:val="16"/>
      <w:szCs w:val="16"/>
    </w:rPr>
  </w:style>
  <w:style w:type="paragraph" w:styleId="Textocomentario">
    <w:name w:val="annotation text"/>
    <w:basedOn w:val="Normal"/>
    <w:link w:val="TextocomentarioCar"/>
    <w:rsid w:val="00E11B30"/>
    <w:rPr>
      <w:sz w:val="20"/>
      <w:szCs w:val="20"/>
    </w:rPr>
  </w:style>
  <w:style w:type="character" w:customStyle="1" w:styleId="TextocomentarioCar">
    <w:name w:val="Texto comentario Car"/>
    <w:link w:val="Textocomentario"/>
    <w:rsid w:val="00E11B30"/>
    <w:rPr>
      <w:rFonts w:ascii="Tahoma" w:hAnsi="Tahoma" w:cs="Tahoma"/>
      <w:lang w:val="es-ES" w:eastAsia="es-ES"/>
    </w:rPr>
  </w:style>
  <w:style w:type="paragraph" w:styleId="Asuntodelcomentario">
    <w:name w:val="annotation subject"/>
    <w:basedOn w:val="Textocomentario"/>
    <w:next w:val="Textocomentario"/>
    <w:link w:val="AsuntodelcomentarioCar"/>
    <w:rsid w:val="00E11B30"/>
    <w:rPr>
      <w:b/>
      <w:bCs/>
    </w:rPr>
  </w:style>
  <w:style w:type="character" w:customStyle="1" w:styleId="AsuntodelcomentarioCar">
    <w:name w:val="Asunto del comentario Car"/>
    <w:link w:val="Asuntodelcomentario"/>
    <w:rsid w:val="00E11B30"/>
    <w:rPr>
      <w:rFonts w:ascii="Tahoma" w:hAnsi="Tahoma" w:cs="Tahoma"/>
      <w:b/>
      <w:bCs/>
      <w:lang w:val="es-ES" w:eastAsia="es-ES"/>
    </w:rPr>
  </w:style>
  <w:style w:type="paragraph" w:styleId="Textodeglobo">
    <w:name w:val="Balloon Text"/>
    <w:basedOn w:val="Normal"/>
    <w:link w:val="TextodegloboCar"/>
    <w:rsid w:val="00173300"/>
    <w:rPr>
      <w:rFonts w:ascii="Segoe UI" w:hAnsi="Segoe UI" w:cs="Segoe UI"/>
      <w:sz w:val="18"/>
      <w:szCs w:val="18"/>
    </w:rPr>
  </w:style>
  <w:style w:type="character" w:customStyle="1" w:styleId="TextodegloboCar">
    <w:name w:val="Texto de globo Car"/>
    <w:link w:val="Textodeglobo"/>
    <w:rsid w:val="00173300"/>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4238">
      <w:bodyDiv w:val="1"/>
      <w:marLeft w:val="0"/>
      <w:marRight w:val="0"/>
      <w:marTop w:val="0"/>
      <w:marBottom w:val="0"/>
      <w:divBdr>
        <w:top w:val="none" w:sz="0" w:space="0" w:color="auto"/>
        <w:left w:val="none" w:sz="0" w:space="0" w:color="auto"/>
        <w:bottom w:val="none" w:sz="0" w:space="0" w:color="auto"/>
        <w:right w:val="none" w:sz="0" w:space="0" w:color="auto"/>
      </w:divBdr>
    </w:div>
    <w:div w:id="179665933">
      <w:bodyDiv w:val="1"/>
      <w:marLeft w:val="0"/>
      <w:marRight w:val="0"/>
      <w:marTop w:val="0"/>
      <w:marBottom w:val="0"/>
      <w:divBdr>
        <w:top w:val="none" w:sz="0" w:space="0" w:color="auto"/>
        <w:left w:val="none" w:sz="0" w:space="0" w:color="auto"/>
        <w:bottom w:val="none" w:sz="0" w:space="0" w:color="auto"/>
        <w:right w:val="none" w:sz="0" w:space="0" w:color="auto"/>
      </w:divBdr>
    </w:div>
    <w:div w:id="360012931">
      <w:bodyDiv w:val="1"/>
      <w:marLeft w:val="0"/>
      <w:marRight w:val="0"/>
      <w:marTop w:val="0"/>
      <w:marBottom w:val="0"/>
      <w:divBdr>
        <w:top w:val="none" w:sz="0" w:space="0" w:color="auto"/>
        <w:left w:val="none" w:sz="0" w:space="0" w:color="auto"/>
        <w:bottom w:val="none" w:sz="0" w:space="0" w:color="auto"/>
        <w:right w:val="none" w:sz="0" w:space="0" w:color="auto"/>
      </w:divBdr>
      <w:divsChild>
        <w:div w:id="1261259955">
          <w:marLeft w:val="0"/>
          <w:marRight w:val="0"/>
          <w:marTop w:val="0"/>
          <w:marBottom w:val="0"/>
          <w:divBdr>
            <w:top w:val="none" w:sz="0" w:space="0" w:color="auto"/>
            <w:left w:val="none" w:sz="0" w:space="0" w:color="auto"/>
            <w:bottom w:val="none" w:sz="0" w:space="0" w:color="auto"/>
            <w:right w:val="none" w:sz="0" w:space="0" w:color="auto"/>
          </w:divBdr>
          <w:divsChild>
            <w:div w:id="1834880503">
              <w:marLeft w:val="0"/>
              <w:marRight w:val="0"/>
              <w:marTop w:val="0"/>
              <w:marBottom w:val="0"/>
              <w:divBdr>
                <w:top w:val="none" w:sz="0" w:space="0" w:color="auto"/>
                <w:left w:val="none" w:sz="0" w:space="0" w:color="auto"/>
                <w:bottom w:val="none" w:sz="0" w:space="0" w:color="auto"/>
                <w:right w:val="none" w:sz="0" w:space="0" w:color="auto"/>
              </w:divBdr>
              <w:divsChild>
                <w:div w:id="772822348">
                  <w:marLeft w:val="4170"/>
                  <w:marRight w:val="180"/>
                  <w:marTop w:val="0"/>
                  <w:marBottom w:val="0"/>
                  <w:divBdr>
                    <w:top w:val="none" w:sz="0" w:space="0" w:color="auto"/>
                    <w:left w:val="none" w:sz="0" w:space="0" w:color="auto"/>
                    <w:bottom w:val="none" w:sz="0" w:space="0" w:color="auto"/>
                    <w:right w:val="none" w:sz="0" w:space="0" w:color="auto"/>
                  </w:divBdr>
                  <w:divsChild>
                    <w:div w:id="898636743">
                      <w:marLeft w:val="0"/>
                      <w:marRight w:val="0"/>
                      <w:marTop w:val="0"/>
                      <w:marBottom w:val="0"/>
                      <w:divBdr>
                        <w:top w:val="none" w:sz="0" w:space="0" w:color="auto"/>
                        <w:left w:val="none" w:sz="0" w:space="0" w:color="auto"/>
                        <w:bottom w:val="none" w:sz="0" w:space="0" w:color="auto"/>
                        <w:right w:val="none" w:sz="0" w:space="0" w:color="auto"/>
                      </w:divBdr>
                      <w:divsChild>
                        <w:div w:id="1620526556">
                          <w:marLeft w:val="0"/>
                          <w:marRight w:val="0"/>
                          <w:marTop w:val="0"/>
                          <w:marBottom w:val="0"/>
                          <w:divBdr>
                            <w:top w:val="none" w:sz="0" w:space="0" w:color="auto"/>
                            <w:left w:val="none" w:sz="0" w:space="0" w:color="auto"/>
                            <w:bottom w:val="none" w:sz="0" w:space="0" w:color="auto"/>
                            <w:right w:val="none" w:sz="0" w:space="0" w:color="auto"/>
                          </w:divBdr>
                          <w:divsChild>
                            <w:div w:id="1262450836">
                              <w:marLeft w:val="0"/>
                              <w:marRight w:val="3675"/>
                              <w:marTop w:val="0"/>
                              <w:marBottom w:val="0"/>
                              <w:divBdr>
                                <w:top w:val="none" w:sz="0" w:space="0" w:color="auto"/>
                                <w:left w:val="none" w:sz="0" w:space="0" w:color="auto"/>
                                <w:bottom w:val="none" w:sz="0" w:space="0" w:color="auto"/>
                                <w:right w:val="none" w:sz="0" w:space="0" w:color="auto"/>
                              </w:divBdr>
                              <w:divsChild>
                                <w:div w:id="38452997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178237">
      <w:bodyDiv w:val="1"/>
      <w:marLeft w:val="0"/>
      <w:marRight w:val="0"/>
      <w:marTop w:val="0"/>
      <w:marBottom w:val="0"/>
      <w:divBdr>
        <w:top w:val="none" w:sz="0" w:space="0" w:color="auto"/>
        <w:left w:val="none" w:sz="0" w:space="0" w:color="auto"/>
        <w:bottom w:val="none" w:sz="0" w:space="0" w:color="auto"/>
        <w:right w:val="none" w:sz="0" w:space="0" w:color="auto"/>
      </w:divBdr>
    </w:div>
    <w:div w:id="1223980035">
      <w:bodyDiv w:val="1"/>
      <w:marLeft w:val="0"/>
      <w:marRight w:val="0"/>
      <w:marTop w:val="0"/>
      <w:marBottom w:val="0"/>
      <w:divBdr>
        <w:top w:val="none" w:sz="0" w:space="0" w:color="auto"/>
        <w:left w:val="none" w:sz="0" w:space="0" w:color="auto"/>
        <w:bottom w:val="none" w:sz="0" w:space="0" w:color="auto"/>
        <w:right w:val="none" w:sz="0" w:space="0" w:color="auto"/>
      </w:divBdr>
      <w:divsChild>
        <w:div w:id="875586463">
          <w:marLeft w:val="0"/>
          <w:marRight w:val="0"/>
          <w:marTop w:val="0"/>
          <w:marBottom w:val="0"/>
          <w:divBdr>
            <w:top w:val="none" w:sz="0" w:space="0" w:color="auto"/>
            <w:left w:val="none" w:sz="0" w:space="0" w:color="auto"/>
            <w:bottom w:val="none" w:sz="0" w:space="0" w:color="auto"/>
            <w:right w:val="none" w:sz="0" w:space="0" w:color="auto"/>
          </w:divBdr>
        </w:div>
        <w:div w:id="1441410160">
          <w:marLeft w:val="0"/>
          <w:marRight w:val="0"/>
          <w:marTop w:val="0"/>
          <w:marBottom w:val="0"/>
          <w:divBdr>
            <w:top w:val="none" w:sz="0" w:space="0" w:color="auto"/>
            <w:left w:val="none" w:sz="0" w:space="0" w:color="auto"/>
            <w:bottom w:val="none" w:sz="0" w:space="0" w:color="auto"/>
            <w:right w:val="none" w:sz="0" w:space="0" w:color="auto"/>
          </w:divBdr>
        </w:div>
        <w:div w:id="1836720604">
          <w:marLeft w:val="0"/>
          <w:marRight w:val="0"/>
          <w:marTop w:val="0"/>
          <w:marBottom w:val="0"/>
          <w:divBdr>
            <w:top w:val="none" w:sz="0" w:space="0" w:color="auto"/>
            <w:left w:val="none" w:sz="0" w:space="0" w:color="auto"/>
            <w:bottom w:val="none" w:sz="0" w:space="0" w:color="auto"/>
            <w:right w:val="none" w:sz="0" w:space="0" w:color="auto"/>
          </w:divBdr>
        </w:div>
        <w:div w:id="1981418889">
          <w:marLeft w:val="0"/>
          <w:marRight w:val="0"/>
          <w:marTop w:val="0"/>
          <w:marBottom w:val="0"/>
          <w:divBdr>
            <w:top w:val="none" w:sz="0" w:space="0" w:color="auto"/>
            <w:left w:val="none" w:sz="0" w:space="0" w:color="auto"/>
            <w:bottom w:val="none" w:sz="0" w:space="0" w:color="auto"/>
            <w:right w:val="none" w:sz="0" w:space="0" w:color="auto"/>
          </w:divBdr>
        </w:div>
        <w:div w:id="2078938395">
          <w:marLeft w:val="0"/>
          <w:marRight w:val="0"/>
          <w:marTop w:val="0"/>
          <w:marBottom w:val="0"/>
          <w:divBdr>
            <w:top w:val="none" w:sz="0" w:space="0" w:color="auto"/>
            <w:left w:val="none" w:sz="0" w:space="0" w:color="auto"/>
            <w:bottom w:val="none" w:sz="0" w:space="0" w:color="auto"/>
            <w:right w:val="none" w:sz="0" w:space="0" w:color="auto"/>
          </w:divBdr>
        </w:div>
      </w:divsChild>
    </w:div>
    <w:div w:id="1258248546">
      <w:bodyDiv w:val="1"/>
      <w:marLeft w:val="0"/>
      <w:marRight w:val="0"/>
      <w:marTop w:val="0"/>
      <w:marBottom w:val="0"/>
      <w:divBdr>
        <w:top w:val="none" w:sz="0" w:space="0" w:color="auto"/>
        <w:left w:val="none" w:sz="0" w:space="0" w:color="auto"/>
        <w:bottom w:val="none" w:sz="0" w:space="0" w:color="auto"/>
        <w:right w:val="none" w:sz="0" w:space="0" w:color="auto"/>
      </w:divBdr>
    </w:div>
    <w:div w:id="1366322827">
      <w:bodyDiv w:val="1"/>
      <w:marLeft w:val="0"/>
      <w:marRight w:val="0"/>
      <w:marTop w:val="0"/>
      <w:marBottom w:val="0"/>
      <w:divBdr>
        <w:top w:val="none" w:sz="0" w:space="0" w:color="auto"/>
        <w:left w:val="none" w:sz="0" w:space="0" w:color="auto"/>
        <w:bottom w:val="none" w:sz="0" w:space="0" w:color="auto"/>
        <w:right w:val="none" w:sz="0" w:space="0" w:color="auto"/>
      </w:divBdr>
      <w:divsChild>
        <w:div w:id="580677879">
          <w:marLeft w:val="0"/>
          <w:marRight w:val="0"/>
          <w:marTop w:val="0"/>
          <w:marBottom w:val="0"/>
          <w:divBdr>
            <w:top w:val="none" w:sz="0" w:space="0" w:color="auto"/>
            <w:left w:val="none" w:sz="0" w:space="0" w:color="auto"/>
            <w:bottom w:val="none" w:sz="0" w:space="0" w:color="auto"/>
            <w:right w:val="none" w:sz="0" w:space="0" w:color="auto"/>
          </w:divBdr>
        </w:div>
      </w:divsChild>
    </w:div>
    <w:div w:id="1825121445">
      <w:bodyDiv w:val="1"/>
      <w:marLeft w:val="0"/>
      <w:marRight w:val="0"/>
      <w:marTop w:val="0"/>
      <w:marBottom w:val="0"/>
      <w:divBdr>
        <w:top w:val="none" w:sz="0" w:space="0" w:color="auto"/>
        <w:left w:val="none" w:sz="0" w:space="0" w:color="auto"/>
        <w:bottom w:val="none" w:sz="0" w:space="0" w:color="auto"/>
        <w:right w:val="none" w:sz="0" w:space="0" w:color="auto"/>
      </w:divBdr>
      <w:divsChild>
        <w:div w:id="449514162">
          <w:marLeft w:val="0"/>
          <w:marRight w:val="0"/>
          <w:marTop w:val="0"/>
          <w:marBottom w:val="0"/>
          <w:divBdr>
            <w:top w:val="none" w:sz="0" w:space="0" w:color="auto"/>
            <w:left w:val="none" w:sz="0" w:space="0" w:color="auto"/>
            <w:bottom w:val="none" w:sz="0" w:space="0" w:color="auto"/>
            <w:right w:val="none" w:sz="0" w:space="0" w:color="auto"/>
          </w:divBdr>
          <w:divsChild>
            <w:div w:id="759642383">
              <w:marLeft w:val="0"/>
              <w:marRight w:val="0"/>
              <w:marTop w:val="0"/>
              <w:marBottom w:val="0"/>
              <w:divBdr>
                <w:top w:val="none" w:sz="0" w:space="0" w:color="auto"/>
                <w:left w:val="none" w:sz="0" w:space="0" w:color="auto"/>
                <w:bottom w:val="none" w:sz="0" w:space="0" w:color="auto"/>
                <w:right w:val="none" w:sz="0" w:space="0" w:color="auto"/>
              </w:divBdr>
              <w:divsChild>
                <w:div w:id="1564097918">
                  <w:marLeft w:val="0"/>
                  <w:marRight w:val="0"/>
                  <w:marTop w:val="0"/>
                  <w:marBottom w:val="0"/>
                  <w:divBdr>
                    <w:top w:val="none" w:sz="0" w:space="0" w:color="auto"/>
                    <w:left w:val="none" w:sz="0" w:space="0" w:color="auto"/>
                    <w:bottom w:val="none" w:sz="0" w:space="0" w:color="auto"/>
                    <w:right w:val="none" w:sz="0" w:space="0" w:color="auto"/>
                  </w:divBdr>
                  <w:divsChild>
                    <w:div w:id="66212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08066">
      <w:bodyDiv w:val="1"/>
      <w:marLeft w:val="0"/>
      <w:marRight w:val="0"/>
      <w:marTop w:val="0"/>
      <w:marBottom w:val="0"/>
      <w:divBdr>
        <w:top w:val="none" w:sz="0" w:space="0" w:color="auto"/>
        <w:left w:val="none" w:sz="0" w:space="0" w:color="auto"/>
        <w:bottom w:val="none" w:sz="0" w:space="0" w:color="auto"/>
        <w:right w:val="none" w:sz="0" w:space="0" w:color="auto"/>
      </w:divBdr>
      <w:divsChild>
        <w:div w:id="322662464">
          <w:marLeft w:val="0"/>
          <w:marRight w:val="0"/>
          <w:marTop w:val="0"/>
          <w:marBottom w:val="0"/>
          <w:divBdr>
            <w:top w:val="none" w:sz="0" w:space="0" w:color="auto"/>
            <w:left w:val="none" w:sz="0" w:space="0" w:color="auto"/>
            <w:bottom w:val="none" w:sz="0" w:space="0" w:color="auto"/>
            <w:right w:val="none" w:sz="0" w:space="0" w:color="auto"/>
          </w:divBdr>
        </w:div>
        <w:div w:id="693768579">
          <w:marLeft w:val="0"/>
          <w:marRight w:val="0"/>
          <w:marTop w:val="0"/>
          <w:marBottom w:val="0"/>
          <w:divBdr>
            <w:top w:val="none" w:sz="0" w:space="0" w:color="auto"/>
            <w:left w:val="none" w:sz="0" w:space="0" w:color="auto"/>
            <w:bottom w:val="none" w:sz="0" w:space="0" w:color="auto"/>
            <w:right w:val="none" w:sz="0" w:space="0" w:color="auto"/>
          </w:divBdr>
        </w:div>
        <w:div w:id="1467893842">
          <w:marLeft w:val="0"/>
          <w:marRight w:val="0"/>
          <w:marTop w:val="0"/>
          <w:marBottom w:val="0"/>
          <w:divBdr>
            <w:top w:val="none" w:sz="0" w:space="0" w:color="auto"/>
            <w:left w:val="none" w:sz="0" w:space="0" w:color="auto"/>
            <w:bottom w:val="none" w:sz="0" w:space="0" w:color="auto"/>
            <w:right w:val="none" w:sz="0" w:space="0" w:color="auto"/>
          </w:divBdr>
        </w:div>
        <w:div w:id="1549873071">
          <w:marLeft w:val="0"/>
          <w:marRight w:val="0"/>
          <w:marTop w:val="0"/>
          <w:marBottom w:val="0"/>
          <w:divBdr>
            <w:top w:val="none" w:sz="0" w:space="0" w:color="auto"/>
            <w:left w:val="none" w:sz="0" w:space="0" w:color="auto"/>
            <w:bottom w:val="none" w:sz="0" w:space="0" w:color="auto"/>
            <w:right w:val="none" w:sz="0" w:space="0" w:color="auto"/>
          </w:divBdr>
        </w:div>
        <w:div w:id="163971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revistas.una.ac.cr/index.php/uniciencia/article/view/6007"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rick.ovares.sanchez@una.cr" TargetMode="External"/><Relationship Id="rId12" Type="http://schemas.openxmlformats.org/officeDocument/2006/relationships/hyperlink" Target="http://www.revistas.una.ac.cr/index.php/uniciencia/article/view/6755" TargetMode="External"/><Relationship Id="rId17" Type="http://schemas.openxmlformats.org/officeDocument/2006/relationships/hyperlink" Target="mailto:erick.ovares.sanchez@una.cr" TargetMode="External"/><Relationship Id="rId2" Type="http://schemas.openxmlformats.org/officeDocument/2006/relationships/styles" Target="styles.xml"/><Relationship Id="rId16" Type="http://schemas.openxmlformats.org/officeDocument/2006/relationships/hyperlink" Target="http://tcna.primo.hosted.exlibrisgroup.com/primo_library/libweb/action/search.do?vid=UN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vistas.una.ac.cr/index.php/uniciencia/article/view/7759" TargetMode="External"/><Relationship Id="rId5" Type="http://schemas.openxmlformats.org/officeDocument/2006/relationships/footnotes" Target="footnotes.xml"/><Relationship Id="rId15" Type="http://schemas.openxmlformats.org/officeDocument/2006/relationships/hyperlink" Target="http://www.revistas.una.ac.cr/index.php/uniciencia/article/view/5589" TargetMode="External"/><Relationship Id="rId10" Type="http://schemas.openxmlformats.org/officeDocument/2006/relationships/hyperlink" Target="http://revistas.una.ac.cr/index.php/dialogo/article/view/8428/950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revistas.una.ac.cr/index.php/geografica/article/view/599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2648</Words>
  <Characters>14570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Fecha</vt:lpstr>
    </vt:vector>
  </TitlesOfParts>
  <Company>ETCG</Company>
  <LinksUpToDate>false</LinksUpToDate>
  <CharactersWithSpaces>17184</CharactersWithSpaces>
  <SharedDoc>false</SharedDoc>
  <HLinks>
    <vt:vector size="54" baseType="variant">
      <vt:variant>
        <vt:i4>5570682</vt:i4>
      </vt:variant>
      <vt:variant>
        <vt:i4>24</vt:i4>
      </vt:variant>
      <vt:variant>
        <vt:i4>0</vt:i4>
      </vt:variant>
      <vt:variant>
        <vt:i4>5</vt:i4>
      </vt:variant>
      <vt:variant>
        <vt:lpwstr>mailto:erick.ovares.sanchez@una.cr</vt:lpwstr>
      </vt:variant>
      <vt:variant>
        <vt:lpwstr/>
      </vt:variant>
      <vt:variant>
        <vt:i4>5439589</vt:i4>
      </vt:variant>
      <vt:variant>
        <vt:i4>21</vt:i4>
      </vt:variant>
      <vt:variant>
        <vt:i4>0</vt:i4>
      </vt:variant>
      <vt:variant>
        <vt:i4>5</vt:i4>
      </vt:variant>
      <vt:variant>
        <vt:lpwstr>http://tcna.primo.hosted.exlibrisgroup.com/primo_library/libweb/action/search.do?vid=UNA</vt:lpwstr>
      </vt:variant>
      <vt:variant>
        <vt:lpwstr/>
      </vt:variant>
      <vt:variant>
        <vt:i4>5701649</vt:i4>
      </vt:variant>
      <vt:variant>
        <vt:i4>18</vt:i4>
      </vt:variant>
      <vt:variant>
        <vt:i4>0</vt:i4>
      </vt:variant>
      <vt:variant>
        <vt:i4>5</vt:i4>
      </vt:variant>
      <vt:variant>
        <vt:lpwstr>http://www.revistas.una.ac.cr/index.php/uniciencia/article/view/5589</vt:lpwstr>
      </vt:variant>
      <vt:variant>
        <vt:lpwstr/>
      </vt:variant>
      <vt:variant>
        <vt:i4>5308445</vt:i4>
      </vt:variant>
      <vt:variant>
        <vt:i4>15</vt:i4>
      </vt:variant>
      <vt:variant>
        <vt:i4>0</vt:i4>
      </vt:variant>
      <vt:variant>
        <vt:i4>5</vt:i4>
      </vt:variant>
      <vt:variant>
        <vt:lpwstr>http://www.revistas.una.ac.cr/index.php/geografica/article/view/5992</vt:lpwstr>
      </vt:variant>
      <vt:variant>
        <vt:lpwstr/>
      </vt:variant>
      <vt:variant>
        <vt:i4>6029338</vt:i4>
      </vt:variant>
      <vt:variant>
        <vt:i4>12</vt:i4>
      </vt:variant>
      <vt:variant>
        <vt:i4>0</vt:i4>
      </vt:variant>
      <vt:variant>
        <vt:i4>5</vt:i4>
      </vt:variant>
      <vt:variant>
        <vt:lpwstr>http://www.revistas.una.ac.cr/index.php/uniciencia/article/view/6007</vt:lpwstr>
      </vt:variant>
      <vt:variant>
        <vt:lpwstr/>
      </vt:variant>
      <vt:variant>
        <vt:i4>5832735</vt:i4>
      </vt:variant>
      <vt:variant>
        <vt:i4>9</vt:i4>
      </vt:variant>
      <vt:variant>
        <vt:i4>0</vt:i4>
      </vt:variant>
      <vt:variant>
        <vt:i4>5</vt:i4>
      </vt:variant>
      <vt:variant>
        <vt:lpwstr>http://www.revistas.una.ac.cr/index.php/uniciencia/article/view/6755</vt:lpwstr>
      </vt:variant>
      <vt:variant>
        <vt:lpwstr/>
      </vt:variant>
      <vt:variant>
        <vt:i4>5570590</vt:i4>
      </vt:variant>
      <vt:variant>
        <vt:i4>6</vt:i4>
      </vt:variant>
      <vt:variant>
        <vt:i4>0</vt:i4>
      </vt:variant>
      <vt:variant>
        <vt:i4>5</vt:i4>
      </vt:variant>
      <vt:variant>
        <vt:lpwstr>http://www.revistas.una.ac.cr/index.php/uniciencia/article/view/7759</vt:lpwstr>
      </vt:variant>
      <vt:variant>
        <vt:lpwstr/>
      </vt:variant>
      <vt:variant>
        <vt:i4>3604593</vt:i4>
      </vt:variant>
      <vt:variant>
        <vt:i4>3</vt:i4>
      </vt:variant>
      <vt:variant>
        <vt:i4>0</vt:i4>
      </vt:variant>
      <vt:variant>
        <vt:i4>5</vt:i4>
      </vt:variant>
      <vt:variant>
        <vt:lpwstr>http://revistas.una.ac.cr/index.php/dialogo/article/view/8428/9502</vt:lpwstr>
      </vt:variant>
      <vt:variant>
        <vt:lpwstr/>
      </vt:variant>
      <vt:variant>
        <vt:i4>5570682</vt:i4>
      </vt:variant>
      <vt:variant>
        <vt:i4>0</vt:i4>
      </vt:variant>
      <vt:variant>
        <vt:i4>0</vt:i4>
      </vt:variant>
      <vt:variant>
        <vt:i4>5</vt:i4>
      </vt:variant>
      <vt:variant>
        <vt:lpwstr>mailto:erick.ovares.sanchez@una.cr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subject/>
  <dc:creator>ETCG</dc:creator>
  <cp:keywords/>
  <cp:lastModifiedBy>Erick</cp:lastModifiedBy>
  <cp:revision>4</cp:revision>
  <cp:lastPrinted>2021-03-03T05:09:00Z</cp:lastPrinted>
  <dcterms:created xsi:type="dcterms:W3CDTF">2021-03-03T05:08:00Z</dcterms:created>
  <dcterms:modified xsi:type="dcterms:W3CDTF">2021-03-03T05:10:00Z</dcterms:modified>
</cp:coreProperties>
</file>